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97" w:rsidRDefault="00CE7697" w:rsidP="007946E3">
      <w:pPr>
        <w:jc w:val="center"/>
        <w:rPr>
          <w:b/>
          <w:sz w:val="24"/>
          <w:szCs w:val="24"/>
        </w:rPr>
      </w:pPr>
      <w:r w:rsidRPr="00CE7697">
        <w:rPr>
          <w:rFonts w:ascii="Times New Roman" w:hAnsi="Times New Roman" w:cs="Times New Roman"/>
          <w:noProof/>
          <w:sz w:val="24"/>
          <w:szCs w:val="24"/>
        </w:rPr>
      </w:r>
      <w:r w:rsidRPr="00CE7697">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5.7pt;height:31.8pt;visibility:visible;mso-position-horizontal-relative:char;mso-position-vertical-relative:line">
            <v:imagedata r:id="rId6" o:title="EU_flag_LLP_LT"/>
            <w10:anchorlock/>
          </v:shape>
        </w:pict>
      </w:r>
    </w:p>
    <w:p w:rsidR="00CE7697" w:rsidRDefault="00CE7697" w:rsidP="007946E3">
      <w:pPr>
        <w:jc w:val="center"/>
        <w:rPr>
          <w:b/>
          <w:sz w:val="24"/>
          <w:szCs w:val="24"/>
        </w:rPr>
      </w:pPr>
    </w:p>
    <w:p w:rsidR="007946E3" w:rsidRPr="007946E3" w:rsidRDefault="007946E3" w:rsidP="007946E3">
      <w:pPr>
        <w:jc w:val="center"/>
        <w:rPr>
          <w:b/>
          <w:sz w:val="24"/>
          <w:szCs w:val="24"/>
        </w:rPr>
      </w:pPr>
      <w:r w:rsidRPr="007946E3">
        <w:rPr>
          <w:b/>
          <w:sz w:val="24"/>
          <w:szCs w:val="24"/>
        </w:rPr>
        <w:t>Projektas „Pagalba mokiniui atliekant gamybinę praktiką ir įsidarbinant“</w:t>
      </w:r>
    </w:p>
    <w:p w:rsidR="007946E3" w:rsidRPr="007946E3" w:rsidRDefault="007946E3" w:rsidP="007946E3">
      <w:pPr>
        <w:jc w:val="center"/>
        <w:rPr>
          <w:b/>
          <w:sz w:val="24"/>
          <w:szCs w:val="24"/>
        </w:rPr>
      </w:pPr>
      <w:r w:rsidRPr="007946E3">
        <w:rPr>
          <w:b/>
          <w:sz w:val="24"/>
          <w:szCs w:val="24"/>
        </w:rPr>
        <w:t>LLP-</w:t>
      </w:r>
      <w:proofErr w:type="spellStart"/>
      <w:r w:rsidRPr="007946E3">
        <w:rPr>
          <w:b/>
          <w:sz w:val="24"/>
          <w:szCs w:val="24"/>
        </w:rPr>
        <w:t>LdV-VETPRO-2012</w:t>
      </w:r>
      <w:proofErr w:type="spellEnd"/>
      <w:r w:rsidRPr="007946E3">
        <w:rPr>
          <w:b/>
          <w:sz w:val="24"/>
          <w:szCs w:val="24"/>
        </w:rPr>
        <w:t>-LT-0793</w:t>
      </w:r>
    </w:p>
    <w:p w:rsidR="007946E3" w:rsidRDefault="007946E3" w:rsidP="003255C8">
      <w:pPr>
        <w:jc w:val="center"/>
        <w:rPr>
          <w:sz w:val="24"/>
          <w:szCs w:val="24"/>
        </w:rPr>
      </w:pPr>
    </w:p>
    <w:p w:rsidR="007946E3" w:rsidRDefault="00EC71C1" w:rsidP="003255C8">
      <w:pPr>
        <w:jc w:val="center"/>
        <w:rPr>
          <w:sz w:val="24"/>
          <w:szCs w:val="24"/>
        </w:rPr>
      </w:pPr>
      <w:r w:rsidRPr="003255C8">
        <w:rPr>
          <w:sz w:val="24"/>
          <w:szCs w:val="24"/>
        </w:rPr>
        <w:t>GAMYBINĖS PRAKTIK</w:t>
      </w:r>
      <w:r w:rsidR="007946E3">
        <w:rPr>
          <w:sz w:val="24"/>
          <w:szCs w:val="24"/>
        </w:rPr>
        <w:t xml:space="preserve">OS BELGIJOJE ORGANIZAVIMO TVARKOS APRAŠAS </w:t>
      </w:r>
    </w:p>
    <w:p w:rsidR="00EC71C1" w:rsidRPr="003255C8" w:rsidRDefault="007946E3" w:rsidP="003255C8">
      <w:pPr>
        <w:jc w:val="center"/>
        <w:rPr>
          <w:sz w:val="24"/>
          <w:szCs w:val="24"/>
        </w:rPr>
      </w:pPr>
      <w:r>
        <w:rPr>
          <w:sz w:val="24"/>
          <w:szCs w:val="24"/>
        </w:rPr>
        <w:t>IR REKOMENDACIJOS GAMYBINĖS PRAKTIKOS ORGANIZAVIMUI LIETUVOJE</w:t>
      </w:r>
    </w:p>
    <w:p w:rsidR="00EC71C1" w:rsidRDefault="004F3245" w:rsidP="003255C8">
      <w:pPr>
        <w:jc w:val="both"/>
        <w:rPr>
          <w:rFonts w:cs="Times New Roman"/>
          <w:sz w:val="24"/>
          <w:szCs w:val="24"/>
        </w:rPr>
      </w:pPr>
      <w:r>
        <w:rPr>
          <w:rFonts w:cs="Times New Roman"/>
          <w:sz w:val="24"/>
          <w:szCs w:val="24"/>
        </w:rPr>
        <w:tab/>
      </w:r>
    </w:p>
    <w:p w:rsidR="00D560B3" w:rsidRPr="003255C8" w:rsidRDefault="00D560B3" w:rsidP="003255C8">
      <w:pPr>
        <w:jc w:val="both"/>
        <w:rPr>
          <w:rFonts w:cs="Times New Roman"/>
          <w:sz w:val="24"/>
          <w:szCs w:val="24"/>
        </w:rPr>
      </w:pPr>
    </w:p>
    <w:p w:rsidR="004F3245" w:rsidRDefault="004F3245" w:rsidP="00CE7697">
      <w:pPr>
        <w:ind w:firstLine="360"/>
        <w:jc w:val="center"/>
        <w:rPr>
          <w:b/>
          <w:sz w:val="24"/>
          <w:szCs w:val="24"/>
        </w:rPr>
      </w:pPr>
      <w:r w:rsidRPr="004F3245">
        <w:rPr>
          <w:b/>
          <w:sz w:val="24"/>
          <w:szCs w:val="24"/>
        </w:rPr>
        <w:t>Profesinio mokymo Belgijoje ir Lietuvoje palyginimas</w:t>
      </w:r>
    </w:p>
    <w:p w:rsidR="00EC71C1" w:rsidRDefault="00EC71C1" w:rsidP="00CB5D94">
      <w:pPr>
        <w:ind w:firstLine="360"/>
        <w:jc w:val="both"/>
        <w:rPr>
          <w:sz w:val="24"/>
          <w:szCs w:val="24"/>
        </w:rPr>
      </w:pPr>
      <w:r w:rsidRPr="003255C8">
        <w:rPr>
          <w:sz w:val="24"/>
          <w:szCs w:val="24"/>
        </w:rPr>
        <w:t>2012m. spalio 20-27 d. šeši pedagogai iš Vilniaus</w:t>
      </w:r>
      <w:r w:rsidR="007946E3">
        <w:rPr>
          <w:sz w:val="24"/>
          <w:szCs w:val="24"/>
        </w:rPr>
        <w:t xml:space="preserve"> paslaugų verslo darbuotojų profesinio rengimo centro</w:t>
      </w:r>
      <w:r w:rsidRPr="003255C8">
        <w:rPr>
          <w:sz w:val="24"/>
          <w:szCs w:val="24"/>
        </w:rPr>
        <w:t xml:space="preserve"> (Vaiva Ščitienė ir Laima Veličkienė), Klaipėdos</w:t>
      </w:r>
      <w:r w:rsidR="007946E3">
        <w:rPr>
          <w:sz w:val="24"/>
          <w:szCs w:val="24"/>
        </w:rPr>
        <w:t xml:space="preserve"> siuvimo ir paslaugų verslo mokyklos </w:t>
      </w:r>
      <w:r w:rsidRPr="003255C8">
        <w:rPr>
          <w:sz w:val="24"/>
          <w:szCs w:val="24"/>
        </w:rPr>
        <w:t xml:space="preserve"> (Vida G</w:t>
      </w:r>
      <w:r w:rsidR="007946E3">
        <w:rPr>
          <w:sz w:val="24"/>
          <w:szCs w:val="24"/>
        </w:rPr>
        <w:t>enienė ir Žaneta Rebrovaitė)  bei</w:t>
      </w:r>
      <w:r w:rsidRPr="003255C8">
        <w:rPr>
          <w:sz w:val="24"/>
          <w:szCs w:val="24"/>
        </w:rPr>
        <w:t xml:space="preserve"> Marijampolės </w:t>
      </w:r>
      <w:r w:rsidR="007946E3">
        <w:rPr>
          <w:sz w:val="24"/>
          <w:szCs w:val="24"/>
        </w:rPr>
        <w:t xml:space="preserve">profesinio rengimo centro </w:t>
      </w:r>
      <w:r w:rsidRPr="003255C8">
        <w:rPr>
          <w:sz w:val="24"/>
          <w:szCs w:val="24"/>
        </w:rPr>
        <w:t xml:space="preserve">(Rita Žindžiūtė ir Gražvydas Šliauteris) buvo išvykę į </w:t>
      </w:r>
      <w:r>
        <w:rPr>
          <w:sz w:val="24"/>
          <w:szCs w:val="24"/>
        </w:rPr>
        <w:t xml:space="preserve">vienos savaitės </w:t>
      </w:r>
      <w:r w:rsidRPr="003255C8">
        <w:rPr>
          <w:sz w:val="24"/>
          <w:szCs w:val="24"/>
        </w:rPr>
        <w:t>vizitą Belgijoje</w:t>
      </w:r>
      <w:r>
        <w:rPr>
          <w:sz w:val="24"/>
          <w:szCs w:val="24"/>
        </w:rPr>
        <w:t xml:space="preserve"> (Flandrijoje)</w:t>
      </w:r>
      <w:r w:rsidRPr="003255C8">
        <w:rPr>
          <w:sz w:val="24"/>
          <w:szCs w:val="24"/>
        </w:rPr>
        <w:t xml:space="preserve">. Vizito tikslas - įgyti naujų kompetencijų ir patobulinti esamas siekiant padėti moksleiviui susirasti tinkamą vietą gamybinei praktikai atlikti, o taip pat ir įsidarbinti baigus profesinę mokyklą bei gavus specialisto diplomą. </w:t>
      </w:r>
      <w:r>
        <w:rPr>
          <w:sz w:val="24"/>
          <w:szCs w:val="24"/>
        </w:rPr>
        <w:t>Vizito dalyviai lankėsi SYNTRA Midden-Vlaanderen profesinio rengimo centre, kur buvo supažindinti su mokymo sistema visoje Flandrijoje, su SYNTRA struktūra ir konkrečiai – su SYNTRA Midden-Vlaanderen valdymo struktūra bei profesinio mokymo ir gamybinės praktikos organizavimo principais.</w:t>
      </w:r>
    </w:p>
    <w:p w:rsidR="00EC71C1" w:rsidRDefault="00EC71C1" w:rsidP="00CB5D94">
      <w:pPr>
        <w:ind w:firstLine="360"/>
        <w:jc w:val="both"/>
        <w:rPr>
          <w:sz w:val="24"/>
          <w:szCs w:val="24"/>
        </w:rPr>
      </w:pPr>
      <w:r>
        <w:rPr>
          <w:sz w:val="24"/>
          <w:szCs w:val="24"/>
        </w:rPr>
        <w:t>Iš viso</w:t>
      </w:r>
      <w:r w:rsidRPr="003255C8">
        <w:rPr>
          <w:sz w:val="24"/>
          <w:szCs w:val="24"/>
        </w:rPr>
        <w:t xml:space="preserve"> Flandrijoje yra 28 SYNTRA </w:t>
      </w:r>
      <w:r w:rsidR="00D560B3" w:rsidRPr="003255C8">
        <w:rPr>
          <w:sz w:val="24"/>
          <w:szCs w:val="24"/>
        </w:rPr>
        <w:t>sektoriai</w:t>
      </w:r>
      <w:r w:rsidRPr="003255C8">
        <w:rPr>
          <w:sz w:val="24"/>
          <w:szCs w:val="24"/>
        </w:rPr>
        <w:t>, kurių nariai - profesinės smulkaus ir vidutinio verslo (SVV) mokyklos. Jos pasidalinusios į 5 regionus: Vakarų SYNTRA, Briuselio SYNTRA, SYNTRA AB, Limburgo SYNTRA ir Viduri</w:t>
      </w:r>
      <w:r>
        <w:rPr>
          <w:sz w:val="24"/>
          <w:szCs w:val="24"/>
        </w:rPr>
        <w:t xml:space="preserve">o Flandrijos SYNTRA, </w:t>
      </w:r>
      <w:r w:rsidRPr="003255C8">
        <w:rPr>
          <w:sz w:val="24"/>
          <w:szCs w:val="24"/>
        </w:rPr>
        <w:t xml:space="preserve">kurioje </w:t>
      </w:r>
      <w:r>
        <w:rPr>
          <w:sz w:val="24"/>
          <w:szCs w:val="24"/>
        </w:rPr>
        <w:t>lankėsi vizito dalyviai. Pastaroji</w:t>
      </w:r>
      <w:r w:rsidRPr="003255C8">
        <w:rPr>
          <w:sz w:val="24"/>
          <w:szCs w:val="24"/>
        </w:rPr>
        <w:t xml:space="preserve"> turi 5 filialus/teritorijas: Ghent-e,</w:t>
      </w:r>
      <w:r w:rsidR="007946E3">
        <w:rPr>
          <w:sz w:val="24"/>
          <w:szCs w:val="24"/>
        </w:rPr>
        <w:t xml:space="preserve"> </w:t>
      </w:r>
      <w:r w:rsidRPr="003255C8">
        <w:rPr>
          <w:sz w:val="24"/>
          <w:szCs w:val="24"/>
        </w:rPr>
        <w:t>Sint-Niklaas-e,</w:t>
      </w:r>
      <w:r w:rsidR="007946E3">
        <w:rPr>
          <w:sz w:val="24"/>
          <w:szCs w:val="24"/>
        </w:rPr>
        <w:t xml:space="preserve"> </w:t>
      </w:r>
      <w:r w:rsidRPr="003255C8">
        <w:rPr>
          <w:sz w:val="24"/>
          <w:szCs w:val="24"/>
        </w:rPr>
        <w:t>Aalst-e,</w:t>
      </w:r>
      <w:r w:rsidR="007946E3">
        <w:rPr>
          <w:sz w:val="24"/>
          <w:szCs w:val="24"/>
        </w:rPr>
        <w:t xml:space="preserve"> </w:t>
      </w:r>
      <w:r w:rsidRPr="003255C8">
        <w:rPr>
          <w:sz w:val="24"/>
          <w:szCs w:val="24"/>
        </w:rPr>
        <w:t>Asse</w:t>
      </w:r>
      <w:r w:rsidRPr="000A5488">
        <w:rPr>
          <w:sz w:val="24"/>
          <w:szCs w:val="24"/>
        </w:rPr>
        <w:t>-je</w:t>
      </w:r>
      <w:r w:rsidRPr="003255C8">
        <w:rPr>
          <w:sz w:val="24"/>
          <w:szCs w:val="24"/>
        </w:rPr>
        <w:t xml:space="preserve"> ir Oudenaarde</w:t>
      </w:r>
      <w:r w:rsidRPr="000A5488">
        <w:rPr>
          <w:sz w:val="24"/>
          <w:szCs w:val="24"/>
        </w:rPr>
        <w:t>-je</w:t>
      </w:r>
      <w:r w:rsidRPr="003255C8">
        <w:rPr>
          <w:sz w:val="24"/>
          <w:szCs w:val="24"/>
        </w:rPr>
        <w:t>.</w:t>
      </w:r>
      <w:r>
        <w:rPr>
          <w:sz w:val="24"/>
          <w:szCs w:val="24"/>
        </w:rPr>
        <w:t xml:space="preserve"> Šiaip SYNTRA iš viso 5 regionuose turi 21 filialą. SYNTRA – nepelno siekiantis profesinio mokymo centras (panašus į Lietuvos VšĮ), kur mokslas yra mokamas (Lietuvoje profesinis mokymas yra nemokamas, išskyrus tris privačias profesines mokyklas).</w:t>
      </w:r>
    </w:p>
    <w:p w:rsidR="00EC71C1" w:rsidRDefault="00EC71C1" w:rsidP="00CB5D94">
      <w:pPr>
        <w:ind w:firstLine="360"/>
        <w:jc w:val="both"/>
        <w:rPr>
          <w:sz w:val="24"/>
          <w:szCs w:val="24"/>
        </w:rPr>
      </w:pPr>
      <w:r>
        <w:rPr>
          <w:sz w:val="24"/>
          <w:szCs w:val="24"/>
        </w:rPr>
        <w:t xml:space="preserve">Kaip ir Lietuvoje, taip ir Flandrijoje, profesiją galima įsigyti kartu su viduriniu išsilavinimu (tokios yra 3 mokyklos, viena iš jų – SYNTRA) arba po vidurinio išsilavinimo (tokios yra 5 mokyklos, viena iš jų – </w:t>
      </w:r>
      <w:r w:rsidR="00D560B3">
        <w:rPr>
          <w:sz w:val="24"/>
          <w:szCs w:val="24"/>
        </w:rPr>
        <w:t xml:space="preserve">taip pat </w:t>
      </w:r>
      <w:r>
        <w:rPr>
          <w:sz w:val="24"/>
          <w:szCs w:val="24"/>
        </w:rPr>
        <w:t xml:space="preserve">SYNTRA). </w:t>
      </w:r>
      <w:r w:rsidRPr="000A5488">
        <w:t>Mokymo sistema, kurią taiko SYNTRA</w:t>
      </w:r>
      <w:r w:rsidR="007946E3">
        <w:t xml:space="preserve"> </w:t>
      </w:r>
      <w:r w:rsidRPr="000A5488">
        <w:rPr>
          <w:sz w:val="24"/>
          <w:szCs w:val="24"/>
        </w:rPr>
        <w:t>Midden-Vlaanderen,</w:t>
      </w:r>
      <w:r w:rsidR="00072B25">
        <w:rPr>
          <w:sz w:val="24"/>
          <w:szCs w:val="24"/>
        </w:rPr>
        <w:t xml:space="preserve"> yra dualinė. </w:t>
      </w:r>
      <w:r w:rsidRPr="000A5488">
        <w:rPr>
          <w:sz w:val="24"/>
          <w:szCs w:val="24"/>
        </w:rPr>
        <w:t xml:space="preserve"> </w:t>
      </w:r>
      <w:r w:rsidR="00072B25">
        <w:rPr>
          <w:sz w:val="24"/>
          <w:szCs w:val="24"/>
        </w:rPr>
        <w:t>Ją taiko ir kitos</w:t>
      </w:r>
      <w:r w:rsidR="007946E3">
        <w:rPr>
          <w:sz w:val="24"/>
          <w:szCs w:val="24"/>
        </w:rPr>
        <w:t xml:space="preserve"> </w:t>
      </w:r>
      <w:r>
        <w:rPr>
          <w:sz w:val="24"/>
          <w:szCs w:val="24"/>
        </w:rPr>
        <w:t xml:space="preserve">Europos </w:t>
      </w:r>
      <w:r w:rsidR="00072B25">
        <w:rPr>
          <w:sz w:val="24"/>
          <w:szCs w:val="24"/>
        </w:rPr>
        <w:t>Sąjungos šalys: Vokietija, Prancūzija</w:t>
      </w:r>
      <w:r w:rsidRPr="000A5488">
        <w:rPr>
          <w:sz w:val="24"/>
          <w:szCs w:val="24"/>
        </w:rPr>
        <w:t>...</w:t>
      </w:r>
      <w:r>
        <w:rPr>
          <w:sz w:val="24"/>
          <w:szCs w:val="24"/>
        </w:rPr>
        <w:t xml:space="preserve"> </w:t>
      </w:r>
      <w:r w:rsidRPr="000A5488">
        <w:rPr>
          <w:sz w:val="24"/>
          <w:szCs w:val="24"/>
        </w:rPr>
        <w:t>SYNTRA Midden-Vlaanderen turi tris mokymo lygius:</w:t>
      </w:r>
      <w:r>
        <w:rPr>
          <w:sz w:val="24"/>
          <w:szCs w:val="24"/>
        </w:rPr>
        <w:t xml:space="preserve"> p</w:t>
      </w:r>
      <w:r w:rsidRPr="000A5488">
        <w:rPr>
          <w:sz w:val="24"/>
          <w:szCs w:val="24"/>
        </w:rPr>
        <w:t>ameistrystė,</w:t>
      </w:r>
      <w:r>
        <w:rPr>
          <w:sz w:val="24"/>
          <w:szCs w:val="24"/>
        </w:rPr>
        <w:t xml:space="preserve"> s</w:t>
      </w:r>
      <w:r w:rsidRPr="000A5488">
        <w:rPr>
          <w:sz w:val="24"/>
          <w:szCs w:val="24"/>
        </w:rPr>
        <w:t>ertifikuoti mokymai,</w:t>
      </w:r>
      <w:r>
        <w:rPr>
          <w:sz w:val="24"/>
          <w:szCs w:val="24"/>
        </w:rPr>
        <w:t xml:space="preserve"> n</w:t>
      </w:r>
      <w:r w:rsidRPr="000A5488">
        <w:rPr>
          <w:sz w:val="24"/>
          <w:szCs w:val="24"/>
        </w:rPr>
        <w:t>esertifikuoti mokymai.</w:t>
      </w:r>
    </w:p>
    <w:p w:rsidR="00D560B3" w:rsidRDefault="00D560B3" w:rsidP="00CB5D94">
      <w:pPr>
        <w:ind w:firstLine="360"/>
        <w:jc w:val="both"/>
        <w:rPr>
          <w:sz w:val="24"/>
          <w:szCs w:val="24"/>
        </w:rPr>
      </w:pPr>
    </w:p>
    <w:p w:rsidR="00D560B3" w:rsidRPr="00475AAC" w:rsidRDefault="00D560B3" w:rsidP="00CB5D94">
      <w:pPr>
        <w:ind w:firstLine="360"/>
        <w:jc w:val="both"/>
        <w:rPr>
          <w:rFonts w:cs="Times New Roman"/>
        </w:rPr>
      </w:pPr>
    </w:p>
    <w:p w:rsidR="00EC71C1" w:rsidRPr="00475AAC" w:rsidRDefault="00CE7697" w:rsidP="00475AAC">
      <w:pPr>
        <w:numPr>
          <w:ilvl w:val="0"/>
          <w:numId w:val="2"/>
        </w:numPr>
        <w:jc w:val="both"/>
        <w:rPr>
          <w:rFonts w:cs="Times New Roman"/>
          <w:sz w:val="24"/>
          <w:szCs w:val="24"/>
        </w:rPr>
      </w:pPr>
      <w:r>
        <w:rPr>
          <w:b/>
          <w:bCs/>
          <w:sz w:val="24"/>
          <w:szCs w:val="24"/>
        </w:rPr>
        <w:lastRenderedPageBreak/>
        <w:t>Pameistrystė</w:t>
      </w:r>
    </w:p>
    <w:p w:rsidR="00EC71C1" w:rsidRDefault="00EC71C1" w:rsidP="00CB5D94">
      <w:pPr>
        <w:ind w:firstLine="360"/>
        <w:jc w:val="both"/>
        <w:rPr>
          <w:sz w:val="24"/>
          <w:szCs w:val="24"/>
        </w:rPr>
      </w:pPr>
      <w:r w:rsidRPr="00475AAC">
        <w:rPr>
          <w:sz w:val="24"/>
          <w:szCs w:val="24"/>
        </w:rPr>
        <w:t>Mokymai skirti jaunimui – vaikinams ir merginoms – nuo 15 m</w:t>
      </w:r>
      <w:r w:rsidR="00072B25">
        <w:rPr>
          <w:sz w:val="24"/>
          <w:szCs w:val="24"/>
        </w:rPr>
        <w:t>etų</w:t>
      </w:r>
      <w:r w:rsidRPr="00475AAC">
        <w:rPr>
          <w:sz w:val="24"/>
          <w:szCs w:val="24"/>
        </w:rPr>
        <w:t xml:space="preserve"> ir vyresniems.</w:t>
      </w:r>
      <w:r>
        <w:rPr>
          <w:sz w:val="24"/>
          <w:szCs w:val="24"/>
        </w:rPr>
        <w:t xml:space="preserve"> </w:t>
      </w:r>
      <w:r w:rsidRPr="00475AAC">
        <w:rPr>
          <w:sz w:val="24"/>
          <w:szCs w:val="24"/>
        </w:rPr>
        <w:t>89 procentai absolventų įsidarbina.</w:t>
      </w:r>
      <w:r>
        <w:rPr>
          <w:sz w:val="24"/>
          <w:szCs w:val="24"/>
        </w:rPr>
        <w:t xml:space="preserve"> </w:t>
      </w:r>
      <w:r w:rsidRPr="00475AAC">
        <w:rPr>
          <w:sz w:val="24"/>
          <w:szCs w:val="24"/>
        </w:rPr>
        <w:t>Mokymų specifika:</w:t>
      </w:r>
      <w:r>
        <w:rPr>
          <w:sz w:val="24"/>
          <w:szCs w:val="24"/>
        </w:rPr>
        <w:t xml:space="preserve"> 1 d. per savaitę teorijos užsiėmimai vyksta mokykloje</w:t>
      </w:r>
      <w:r w:rsidRPr="00475AAC">
        <w:rPr>
          <w:sz w:val="24"/>
          <w:szCs w:val="24"/>
        </w:rPr>
        <w:t>:</w:t>
      </w:r>
      <w:r>
        <w:rPr>
          <w:sz w:val="24"/>
          <w:szCs w:val="24"/>
        </w:rPr>
        <w:t xml:space="preserve"> </w:t>
      </w:r>
      <w:r w:rsidRPr="00475AAC">
        <w:rPr>
          <w:sz w:val="24"/>
          <w:szCs w:val="24"/>
        </w:rPr>
        <w:t>pu</w:t>
      </w:r>
      <w:r>
        <w:rPr>
          <w:sz w:val="24"/>
          <w:szCs w:val="24"/>
        </w:rPr>
        <w:t xml:space="preserve">sė dienos profesijos subtilybės ir </w:t>
      </w:r>
      <w:r w:rsidRPr="00475AAC">
        <w:rPr>
          <w:sz w:val="24"/>
          <w:szCs w:val="24"/>
        </w:rPr>
        <w:t xml:space="preserve">pusė dienos </w:t>
      </w:r>
      <w:r>
        <w:rPr>
          <w:sz w:val="24"/>
          <w:szCs w:val="24"/>
        </w:rPr>
        <w:t xml:space="preserve">socialinis-kultūrinis mokymas, o </w:t>
      </w:r>
      <w:r w:rsidRPr="00475AAC">
        <w:rPr>
          <w:sz w:val="24"/>
          <w:szCs w:val="24"/>
        </w:rPr>
        <w:t xml:space="preserve">4 d. per savaitę </w:t>
      </w:r>
      <w:r>
        <w:rPr>
          <w:sz w:val="24"/>
          <w:szCs w:val="24"/>
        </w:rPr>
        <w:t>–</w:t>
      </w:r>
      <w:r w:rsidR="00072B25">
        <w:rPr>
          <w:sz w:val="24"/>
          <w:szCs w:val="24"/>
        </w:rPr>
        <w:t xml:space="preserve"> </w:t>
      </w:r>
      <w:r>
        <w:rPr>
          <w:sz w:val="24"/>
          <w:szCs w:val="24"/>
        </w:rPr>
        <w:t>praktikos užsiėmimai SVV įmonėse</w:t>
      </w:r>
      <w:r w:rsidRPr="00475AAC">
        <w:rPr>
          <w:sz w:val="24"/>
          <w:szCs w:val="24"/>
        </w:rPr>
        <w:t>.</w:t>
      </w:r>
      <w:r>
        <w:rPr>
          <w:sz w:val="24"/>
          <w:szCs w:val="24"/>
        </w:rPr>
        <w:t xml:space="preserve"> </w:t>
      </w:r>
      <w:r w:rsidRPr="00475AAC">
        <w:rPr>
          <w:sz w:val="24"/>
          <w:szCs w:val="24"/>
        </w:rPr>
        <w:t>Šis mokymo lygis labai panašus į profesinį mokymą daugelyje Lietuvos profesinių mokyklų.</w:t>
      </w:r>
      <w:r>
        <w:rPr>
          <w:sz w:val="24"/>
          <w:szCs w:val="24"/>
        </w:rPr>
        <w:t xml:space="preserve"> Skirtumas tik tas, kad moksleiviai praktikuojasi ne SVV įmonėse, o tik mokyklos dirbtuvėse.</w:t>
      </w:r>
    </w:p>
    <w:p w:rsidR="00EC71C1" w:rsidRPr="00475AAC" w:rsidRDefault="00CE7697" w:rsidP="00475AAC">
      <w:pPr>
        <w:pStyle w:val="ListParagraph"/>
        <w:numPr>
          <w:ilvl w:val="0"/>
          <w:numId w:val="2"/>
        </w:numPr>
        <w:jc w:val="both"/>
        <w:rPr>
          <w:sz w:val="24"/>
          <w:szCs w:val="24"/>
        </w:rPr>
      </w:pPr>
      <w:r>
        <w:rPr>
          <w:b/>
          <w:bCs/>
          <w:sz w:val="24"/>
          <w:szCs w:val="24"/>
        </w:rPr>
        <w:t>Sertifikuoti mokymai</w:t>
      </w:r>
      <w:r w:rsidR="00EC71C1" w:rsidRPr="00475AAC">
        <w:rPr>
          <w:sz w:val="24"/>
          <w:szCs w:val="24"/>
        </w:rPr>
        <w:t xml:space="preserve"> (įteikiamas dipl</w:t>
      </w:r>
      <w:r w:rsidR="00072B25">
        <w:rPr>
          <w:sz w:val="24"/>
          <w:szCs w:val="24"/>
        </w:rPr>
        <w:t>omas) skirta 1 milijonas valandų per metus</w:t>
      </w:r>
    </w:p>
    <w:p w:rsidR="00EC71C1" w:rsidRDefault="00072B25" w:rsidP="00CB5D94">
      <w:pPr>
        <w:ind w:firstLine="360"/>
        <w:jc w:val="both"/>
        <w:rPr>
          <w:rFonts w:cs="Times New Roman"/>
          <w:sz w:val="24"/>
          <w:szCs w:val="24"/>
        </w:rPr>
      </w:pPr>
      <w:r>
        <w:rPr>
          <w:sz w:val="24"/>
          <w:szCs w:val="24"/>
        </w:rPr>
        <w:t>Šie mokymai skirti 18 metų</w:t>
      </w:r>
      <w:r w:rsidR="00EC71C1" w:rsidRPr="00475AAC">
        <w:rPr>
          <w:sz w:val="24"/>
          <w:szCs w:val="24"/>
        </w:rPr>
        <w:t xml:space="preserve"> ir vyresniems</w:t>
      </w:r>
      <w:r>
        <w:rPr>
          <w:sz w:val="24"/>
          <w:szCs w:val="24"/>
        </w:rPr>
        <w:t xml:space="preserve"> žmonėms</w:t>
      </w:r>
      <w:r w:rsidR="00EC71C1" w:rsidRPr="00475AAC">
        <w:rPr>
          <w:sz w:val="24"/>
          <w:szCs w:val="24"/>
        </w:rPr>
        <w:t>, kurie galvoja pradėti savo vers</w:t>
      </w:r>
      <w:r>
        <w:rPr>
          <w:sz w:val="24"/>
          <w:szCs w:val="24"/>
        </w:rPr>
        <w:t xml:space="preserve">lą - verslininkams darbdaviams. </w:t>
      </w:r>
      <w:r w:rsidR="00EC71C1" w:rsidRPr="00475AAC">
        <w:rPr>
          <w:sz w:val="24"/>
          <w:szCs w:val="24"/>
        </w:rPr>
        <w:t>Belgijoje verslininkai turi turėti dokumentą, įrodantį, jog asmuo turi finansų, vadybos, administravimo pagrindus ir tik</w:t>
      </w:r>
      <w:r>
        <w:rPr>
          <w:sz w:val="24"/>
          <w:szCs w:val="24"/>
        </w:rPr>
        <w:t>rai sugebės vystyti savo verslą</w:t>
      </w:r>
      <w:r w:rsidR="00EC71C1" w:rsidRPr="00475AAC">
        <w:rPr>
          <w:sz w:val="24"/>
          <w:szCs w:val="24"/>
        </w:rPr>
        <w:t>.</w:t>
      </w:r>
      <w:r w:rsidR="00EC71C1">
        <w:rPr>
          <w:sz w:val="24"/>
          <w:szCs w:val="24"/>
        </w:rPr>
        <w:t xml:space="preserve"> </w:t>
      </w:r>
      <w:r>
        <w:rPr>
          <w:sz w:val="24"/>
          <w:szCs w:val="24"/>
        </w:rPr>
        <w:t>Norintiems mokytis šiame lygyje, b</w:t>
      </w:r>
      <w:r w:rsidR="00EC71C1" w:rsidRPr="00475AAC">
        <w:rPr>
          <w:sz w:val="24"/>
          <w:szCs w:val="24"/>
        </w:rPr>
        <w:t>ūtina turėti bent vidurinį išsilavinimą.</w:t>
      </w:r>
      <w:r w:rsidR="00EC71C1">
        <w:rPr>
          <w:sz w:val="24"/>
          <w:szCs w:val="24"/>
        </w:rPr>
        <w:t xml:space="preserve"> </w:t>
      </w:r>
      <w:r w:rsidR="00EC71C1" w:rsidRPr="00475AAC">
        <w:rPr>
          <w:sz w:val="24"/>
          <w:szCs w:val="24"/>
        </w:rPr>
        <w:t>Mokymų specifika</w:t>
      </w:r>
      <w:r>
        <w:rPr>
          <w:sz w:val="24"/>
          <w:szCs w:val="24"/>
        </w:rPr>
        <w:t>: 4 valandos</w:t>
      </w:r>
      <w:r w:rsidR="00EC71C1" w:rsidRPr="00475AAC">
        <w:rPr>
          <w:sz w:val="24"/>
          <w:szCs w:val="24"/>
        </w:rPr>
        <w:t xml:space="preserve"> per </w:t>
      </w:r>
      <w:r w:rsidR="00EC71C1">
        <w:rPr>
          <w:sz w:val="24"/>
          <w:szCs w:val="24"/>
        </w:rPr>
        <w:t>savaitę – profesijos subtilybės ir</w:t>
      </w:r>
      <w:r>
        <w:rPr>
          <w:sz w:val="24"/>
          <w:szCs w:val="24"/>
        </w:rPr>
        <w:t xml:space="preserve"> 4 valandos</w:t>
      </w:r>
      <w:r w:rsidR="00EC71C1" w:rsidRPr="00475AAC">
        <w:rPr>
          <w:sz w:val="24"/>
          <w:szCs w:val="24"/>
        </w:rPr>
        <w:t xml:space="preserve"> per s</w:t>
      </w:r>
      <w:r w:rsidR="00EC71C1">
        <w:rPr>
          <w:sz w:val="24"/>
          <w:szCs w:val="24"/>
        </w:rPr>
        <w:t xml:space="preserve">avaitę – verslo administravimas, o </w:t>
      </w:r>
      <w:r w:rsidR="00EC71C1" w:rsidRPr="00475AAC">
        <w:rPr>
          <w:sz w:val="24"/>
          <w:szCs w:val="24"/>
        </w:rPr>
        <w:t xml:space="preserve">1 darbo diena </w:t>
      </w:r>
      <w:r w:rsidR="00EC71C1">
        <w:rPr>
          <w:sz w:val="24"/>
          <w:szCs w:val="24"/>
        </w:rPr>
        <w:t xml:space="preserve">– praktikavimasis </w:t>
      </w:r>
      <w:r w:rsidR="00EC71C1" w:rsidRPr="00475AAC">
        <w:rPr>
          <w:sz w:val="24"/>
          <w:szCs w:val="24"/>
        </w:rPr>
        <w:t xml:space="preserve">SVV </w:t>
      </w:r>
      <w:r w:rsidR="00EC71C1">
        <w:rPr>
          <w:sz w:val="24"/>
          <w:szCs w:val="24"/>
        </w:rPr>
        <w:t>įmonėje</w:t>
      </w:r>
      <w:r w:rsidR="00EC71C1" w:rsidRPr="00475AAC">
        <w:rPr>
          <w:sz w:val="24"/>
          <w:szCs w:val="24"/>
        </w:rPr>
        <w:t>.</w:t>
      </w:r>
      <w:r w:rsidR="00EC71C1">
        <w:rPr>
          <w:sz w:val="24"/>
          <w:szCs w:val="24"/>
        </w:rPr>
        <w:t xml:space="preserve"> </w:t>
      </w:r>
      <w:r>
        <w:rPr>
          <w:sz w:val="24"/>
          <w:szCs w:val="24"/>
        </w:rPr>
        <w:t>Šie mokymai taip pat skirti žmonėms,</w:t>
      </w:r>
      <w:r w:rsidR="00EC71C1" w:rsidRPr="00475AAC">
        <w:rPr>
          <w:sz w:val="24"/>
          <w:szCs w:val="24"/>
        </w:rPr>
        <w:t xml:space="preserve"> norintiem</w:t>
      </w:r>
      <w:r w:rsidR="00EC71C1">
        <w:rPr>
          <w:sz w:val="24"/>
          <w:szCs w:val="24"/>
        </w:rPr>
        <w:t>s pagilinti turimas žinias</w:t>
      </w:r>
      <w:r>
        <w:rPr>
          <w:sz w:val="24"/>
          <w:szCs w:val="24"/>
        </w:rPr>
        <w:t>. Jie</w:t>
      </w:r>
      <w:r w:rsidR="00EC71C1">
        <w:rPr>
          <w:sz w:val="24"/>
          <w:szCs w:val="24"/>
        </w:rPr>
        <w:t xml:space="preserve"> yra panašūs į kvalifikacijos tob</w:t>
      </w:r>
      <w:r>
        <w:rPr>
          <w:sz w:val="24"/>
          <w:szCs w:val="24"/>
        </w:rPr>
        <w:t>ulinimo kursus Lietuvoje, tik trunkantys</w:t>
      </w:r>
      <w:r w:rsidR="00EC71C1">
        <w:rPr>
          <w:sz w:val="24"/>
          <w:szCs w:val="24"/>
        </w:rPr>
        <w:t xml:space="preserve"> daug daugiau valandų</w:t>
      </w:r>
      <w:r w:rsidR="00EC71C1" w:rsidRPr="00475AAC">
        <w:rPr>
          <w:sz w:val="24"/>
          <w:szCs w:val="24"/>
        </w:rPr>
        <w:t>.</w:t>
      </w:r>
    </w:p>
    <w:p w:rsidR="00EC71C1" w:rsidRPr="00475AAC" w:rsidRDefault="00CE7697" w:rsidP="00475AAC">
      <w:pPr>
        <w:numPr>
          <w:ilvl w:val="0"/>
          <w:numId w:val="4"/>
        </w:numPr>
        <w:jc w:val="both"/>
        <w:rPr>
          <w:sz w:val="24"/>
          <w:szCs w:val="24"/>
        </w:rPr>
      </w:pPr>
      <w:r>
        <w:rPr>
          <w:b/>
          <w:bCs/>
          <w:sz w:val="24"/>
          <w:szCs w:val="24"/>
        </w:rPr>
        <w:t>Nesertifikuoti mokymai</w:t>
      </w:r>
      <w:r w:rsidR="00EC71C1" w:rsidRPr="00475AAC">
        <w:rPr>
          <w:b/>
          <w:bCs/>
          <w:sz w:val="24"/>
          <w:szCs w:val="24"/>
        </w:rPr>
        <w:t xml:space="preserve"> </w:t>
      </w:r>
      <w:r w:rsidR="00EC71C1" w:rsidRPr="00475AAC">
        <w:rPr>
          <w:sz w:val="24"/>
          <w:szCs w:val="24"/>
        </w:rPr>
        <w:t>(diplomas neįteikiamas)</w:t>
      </w:r>
    </w:p>
    <w:p w:rsidR="00EC71C1" w:rsidRDefault="00EC71C1" w:rsidP="00CB5D94">
      <w:pPr>
        <w:ind w:firstLine="360"/>
        <w:jc w:val="both"/>
        <w:rPr>
          <w:rFonts w:cs="Times New Roman"/>
          <w:sz w:val="24"/>
          <w:szCs w:val="24"/>
        </w:rPr>
      </w:pPr>
      <w:r w:rsidRPr="00475AAC">
        <w:rPr>
          <w:sz w:val="24"/>
          <w:szCs w:val="24"/>
        </w:rPr>
        <w:t>Šie mokymai skirti žmonėms, kurie nori išsiugdyti tam tikrus gebėjimus</w:t>
      </w:r>
      <w:r>
        <w:rPr>
          <w:sz w:val="24"/>
          <w:szCs w:val="24"/>
        </w:rPr>
        <w:t xml:space="preserve"> ar kompetencijas</w:t>
      </w:r>
      <w:r w:rsidRPr="00475AAC">
        <w:rPr>
          <w:sz w:val="24"/>
          <w:szCs w:val="24"/>
        </w:rPr>
        <w:t xml:space="preserve">, kurių jiems reikia </w:t>
      </w:r>
      <w:r>
        <w:rPr>
          <w:sz w:val="24"/>
          <w:szCs w:val="24"/>
        </w:rPr>
        <w:t xml:space="preserve">kasdieniniame </w:t>
      </w:r>
      <w:r w:rsidR="00072B25">
        <w:rPr>
          <w:sz w:val="24"/>
          <w:szCs w:val="24"/>
        </w:rPr>
        <w:t xml:space="preserve">darbe einant savo pareigas. </w:t>
      </w:r>
      <w:r w:rsidRPr="00475AAC">
        <w:rPr>
          <w:sz w:val="24"/>
          <w:szCs w:val="24"/>
        </w:rPr>
        <w:t>Lietuvoje tai būtų</w:t>
      </w:r>
      <w:r w:rsidR="00072B25">
        <w:rPr>
          <w:sz w:val="24"/>
          <w:szCs w:val="24"/>
        </w:rPr>
        <w:t xml:space="preserve"> panašu į kelių savaičių kursus</w:t>
      </w:r>
      <w:r w:rsidRPr="00475AAC">
        <w:rPr>
          <w:sz w:val="24"/>
          <w:szCs w:val="24"/>
        </w:rPr>
        <w:t>. Tai:</w:t>
      </w:r>
      <w:r>
        <w:rPr>
          <w:sz w:val="24"/>
          <w:szCs w:val="24"/>
        </w:rPr>
        <w:t xml:space="preserve"> vadyba, informatika, e-mokymai, </w:t>
      </w:r>
      <w:r w:rsidRPr="00475AAC">
        <w:rPr>
          <w:sz w:val="24"/>
          <w:szCs w:val="24"/>
        </w:rPr>
        <w:t xml:space="preserve">Flandrijos Vyno Akademijos užsiėmimai (teorija išklausoma Belgijoje, po to 1 </w:t>
      </w:r>
      <w:r>
        <w:rPr>
          <w:sz w:val="24"/>
          <w:szCs w:val="24"/>
        </w:rPr>
        <w:t>savaitė praktikos Prancūzijoje),</w:t>
      </w:r>
      <w:r w:rsidR="007946E3">
        <w:rPr>
          <w:sz w:val="24"/>
          <w:szCs w:val="24"/>
        </w:rPr>
        <w:t xml:space="preserve"> įvairūs </w:t>
      </w:r>
      <w:r w:rsidRPr="00475AAC">
        <w:rPr>
          <w:sz w:val="24"/>
          <w:szCs w:val="24"/>
        </w:rPr>
        <w:t>technikos užsiėmimai.</w:t>
      </w:r>
    </w:p>
    <w:p w:rsidR="00EC71C1" w:rsidRDefault="00EC71C1" w:rsidP="00CB5D94">
      <w:pPr>
        <w:ind w:firstLine="360"/>
        <w:jc w:val="both"/>
        <w:rPr>
          <w:sz w:val="24"/>
          <w:szCs w:val="24"/>
        </w:rPr>
      </w:pPr>
      <w:r w:rsidRPr="00CB5D94">
        <w:rPr>
          <w:sz w:val="24"/>
          <w:szCs w:val="24"/>
        </w:rPr>
        <w:t>SYNTRA Midden-Vlaanderen turi</w:t>
      </w:r>
      <w:r w:rsidR="007946E3">
        <w:rPr>
          <w:sz w:val="24"/>
          <w:szCs w:val="24"/>
        </w:rPr>
        <w:t xml:space="preserve"> </w:t>
      </w:r>
      <w:r w:rsidRPr="00CB5D94">
        <w:rPr>
          <w:sz w:val="24"/>
          <w:szCs w:val="24"/>
        </w:rPr>
        <w:t>Generalinį direktorių</w:t>
      </w:r>
      <w:r w:rsidR="00072B25">
        <w:rPr>
          <w:sz w:val="24"/>
          <w:szCs w:val="24"/>
        </w:rPr>
        <w:t xml:space="preserve"> </w:t>
      </w:r>
      <w:r w:rsidR="00072B25" w:rsidRPr="00CB5D94">
        <w:rPr>
          <w:sz w:val="24"/>
          <w:szCs w:val="24"/>
        </w:rPr>
        <w:t>Bernard</w:t>
      </w:r>
      <w:r w:rsidR="00072B25">
        <w:rPr>
          <w:sz w:val="24"/>
          <w:szCs w:val="24"/>
        </w:rPr>
        <w:t xml:space="preserve"> </w:t>
      </w:r>
      <w:r w:rsidR="00072B25" w:rsidRPr="00CB5D94">
        <w:rPr>
          <w:sz w:val="24"/>
          <w:szCs w:val="24"/>
        </w:rPr>
        <w:t>Strosse</w:t>
      </w:r>
      <w:r w:rsidRPr="00CB5D94">
        <w:rPr>
          <w:sz w:val="24"/>
          <w:szCs w:val="24"/>
        </w:rPr>
        <w:t>, kuris vadovauja</w:t>
      </w:r>
      <w:r>
        <w:rPr>
          <w:sz w:val="24"/>
          <w:szCs w:val="24"/>
        </w:rPr>
        <w:t xml:space="preserve"> </w:t>
      </w:r>
      <w:r w:rsidR="00072B25">
        <w:rPr>
          <w:sz w:val="24"/>
          <w:szCs w:val="24"/>
        </w:rPr>
        <w:t>5-iems jos filialams</w:t>
      </w:r>
      <w:r w:rsidRPr="00CB5D94">
        <w:rPr>
          <w:sz w:val="24"/>
          <w:szCs w:val="24"/>
        </w:rPr>
        <w:t>.</w:t>
      </w:r>
      <w:r>
        <w:rPr>
          <w:sz w:val="24"/>
          <w:szCs w:val="24"/>
        </w:rPr>
        <w:t xml:space="preserve"> </w:t>
      </w:r>
      <w:r w:rsidRPr="00CB5D94">
        <w:rPr>
          <w:sz w:val="24"/>
          <w:szCs w:val="24"/>
        </w:rPr>
        <w:t>Jos valdymo struktūra yra unikali,</w:t>
      </w:r>
      <w:r>
        <w:rPr>
          <w:sz w:val="24"/>
          <w:szCs w:val="24"/>
        </w:rPr>
        <w:t xml:space="preserve"> nes </w:t>
      </w:r>
      <w:r w:rsidRPr="00CB5D94">
        <w:rPr>
          <w:sz w:val="24"/>
          <w:szCs w:val="24"/>
        </w:rPr>
        <w:t>pati organizacija ją tokią susikūrė, o vy</w:t>
      </w:r>
      <w:r>
        <w:rPr>
          <w:sz w:val="24"/>
          <w:szCs w:val="24"/>
        </w:rPr>
        <w:t xml:space="preserve">riausybė su ja sutiko. </w:t>
      </w:r>
      <w:r w:rsidRPr="00CB5D94">
        <w:rPr>
          <w:sz w:val="24"/>
          <w:szCs w:val="24"/>
        </w:rPr>
        <w:t>SYNTRA</w:t>
      </w:r>
      <w:r>
        <w:rPr>
          <w:sz w:val="24"/>
          <w:szCs w:val="24"/>
        </w:rPr>
        <w:t xml:space="preserve"> Midden-Vlaanderen gali </w:t>
      </w:r>
      <w:r w:rsidRPr="00CB5D94">
        <w:rPr>
          <w:sz w:val="24"/>
          <w:szCs w:val="24"/>
        </w:rPr>
        <w:t xml:space="preserve">savarankiškai </w:t>
      </w:r>
      <w:r>
        <w:rPr>
          <w:sz w:val="24"/>
          <w:szCs w:val="24"/>
        </w:rPr>
        <w:t xml:space="preserve">ją keisti taip, kaip jai </w:t>
      </w:r>
      <w:r w:rsidRPr="00CB5D94">
        <w:rPr>
          <w:sz w:val="24"/>
          <w:szCs w:val="24"/>
        </w:rPr>
        <w:t xml:space="preserve"> patogiau.</w:t>
      </w:r>
      <w:r>
        <w:rPr>
          <w:sz w:val="24"/>
          <w:szCs w:val="24"/>
        </w:rPr>
        <w:t xml:space="preserve"> Deja, Lietuvoje profesinės </w:t>
      </w:r>
      <w:r w:rsidR="00D26006">
        <w:rPr>
          <w:sz w:val="24"/>
          <w:szCs w:val="24"/>
        </w:rPr>
        <w:t>įstaigos</w:t>
      </w:r>
      <w:r>
        <w:rPr>
          <w:sz w:val="24"/>
          <w:szCs w:val="24"/>
        </w:rPr>
        <w:t xml:space="preserve"> tokios galimybės neturi – </w:t>
      </w:r>
      <w:r w:rsidR="00D26006">
        <w:rPr>
          <w:sz w:val="24"/>
          <w:szCs w:val="24"/>
        </w:rPr>
        <w:t xml:space="preserve">LR </w:t>
      </w:r>
      <w:r>
        <w:rPr>
          <w:sz w:val="24"/>
          <w:szCs w:val="24"/>
        </w:rPr>
        <w:t>Švietimo ir mokslo ministerija nurodo, kokias pareigybes mokykla gali turėti ir kokia jos valdymo struktūra turėtų būti.</w:t>
      </w:r>
    </w:p>
    <w:p w:rsidR="00D560B3" w:rsidRDefault="00D560B3" w:rsidP="00CE7697">
      <w:pPr>
        <w:ind w:firstLine="360"/>
        <w:jc w:val="center"/>
        <w:rPr>
          <w:b/>
          <w:bCs/>
          <w:sz w:val="24"/>
          <w:szCs w:val="24"/>
        </w:rPr>
      </w:pPr>
    </w:p>
    <w:p w:rsidR="00EC71C1" w:rsidRPr="00CB5D94" w:rsidRDefault="00EC71C1" w:rsidP="00CE7697">
      <w:pPr>
        <w:ind w:firstLine="360"/>
        <w:jc w:val="center"/>
        <w:rPr>
          <w:rFonts w:cs="Times New Roman"/>
          <w:sz w:val="24"/>
          <w:szCs w:val="24"/>
        </w:rPr>
      </w:pPr>
      <w:r w:rsidRPr="00CB5D94">
        <w:rPr>
          <w:b/>
          <w:bCs/>
          <w:sz w:val="24"/>
          <w:szCs w:val="24"/>
        </w:rPr>
        <w:t>Įdomūs SYNTRA Midden-Vlaanderen skaičiai:</w:t>
      </w:r>
    </w:p>
    <w:p w:rsidR="00EC71C1" w:rsidRDefault="00EC71C1" w:rsidP="00CB5D94">
      <w:pPr>
        <w:numPr>
          <w:ilvl w:val="0"/>
          <w:numId w:val="5"/>
        </w:numPr>
        <w:jc w:val="both"/>
        <w:rPr>
          <w:rFonts w:cs="Times New Roman"/>
          <w:sz w:val="24"/>
          <w:szCs w:val="24"/>
        </w:rPr>
      </w:pPr>
      <w:r w:rsidRPr="00CB5D94">
        <w:rPr>
          <w:sz w:val="24"/>
          <w:szCs w:val="24"/>
        </w:rPr>
        <w:t xml:space="preserve">Organizacijos metinis biudžetas – 16.000.000 </w:t>
      </w:r>
      <w:r w:rsidRPr="00966B41">
        <w:rPr>
          <w:sz w:val="24"/>
          <w:szCs w:val="24"/>
        </w:rPr>
        <w:t>€</w:t>
      </w:r>
      <w:r w:rsidRPr="00CB5D94">
        <w:rPr>
          <w:sz w:val="24"/>
          <w:szCs w:val="24"/>
        </w:rPr>
        <w:t xml:space="preserve"> (60</w:t>
      </w:r>
      <w:r w:rsidR="00D26006">
        <w:rPr>
          <w:sz w:val="24"/>
          <w:szCs w:val="24"/>
          <w:lang w:val="en-US"/>
        </w:rPr>
        <w:t>%</w:t>
      </w:r>
      <w:r w:rsidR="00D26006">
        <w:rPr>
          <w:sz w:val="24"/>
          <w:szCs w:val="24"/>
        </w:rPr>
        <w:t xml:space="preserve"> </w:t>
      </w:r>
      <w:r w:rsidRPr="00CB5D94">
        <w:rPr>
          <w:sz w:val="24"/>
          <w:szCs w:val="24"/>
        </w:rPr>
        <w:t>Vyriausy</w:t>
      </w:r>
      <w:r w:rsidR="007946E3">
        <w:rPr>
          <w:sz w:val="24"/>
          <w:szCs w:val="24"/>
        </w:rPr>
        <w:t>b</w:t>
      </w:r>
      <w:r w:rsidR="00D26006">
        <w:rPr>
          <w:sz w:val="24"/>
          <w:szCs w:val="24"/>
        </w:rPr>
        <w:t>ės subsidijos, 40%</w:t>
      </w:r>
      <w:r w:rsidRPr="00CB5D94">
        <w:rPr>
          <w:sz w:val="24"/>
          <w:szCs w:val="24"/>
        </w:rPr>
        <w:t xml:space="preserve"> veiklos lėšos).</w:t>
      </w:r>
    </w:p>
    <w:p w:rsidR="00EC71C1" w:rsidRPr="00CB5D94" w:rsidRDefault="00EC71C1" w:rsidP="00CB5D94">
      <w:pPr>
        <w:numPr>
          <w:ilvl w:val="0"/>
          <w:numId w:val="5"/>
        </w:numPr>
        <w:jc w:val="both"/>
        <w:rPr>
          <w:rFonts w:cs="Times New Roman"/>
          <w:sz w:val="24"/>
          <w:szCs w:val="24"/>
        </w:rPr>
      </w:pPr>
      <w:r w:rsidRPr="00CB5D94">
        <w:rPr>
          <w:sz w:val="24"/>
          <w:szCs w:val="24"/>
        </w:rPr>
        <w:t>105 darbuotojai, dirbantys pagal nuolatinę darbo sutartį</w:t>
      </w:r>
      <w:r>
        <w:rPr>
          <w:sz w:val="24"/>
          <w:szCs w:val="24"/>
        </w:rPr>
        <w:t xml:space="preserve"> (Lietuvoje tai būtų žmonės, turintys pedagoginį išsilavinimą, kurie tik mokytojais toje mokykloje ir dirba).</w:t>
      </w:r>
    </w:p>
    <w:p w:rsidR="00EC71C1" w:rsidRPr="00CB5D94" w:rsidRDefault="00EC71C1" w:rsidP="00CB5D94">
      <w:pPr>
        <w:numPr>
          <w:ilvl w:val="0"/>
          <w:numId w:val="6"/>
        </w:numPr>
        <w:jc w:val="both"/>
        <w:rPr>
          <w:rFonts w:cs="Times New Roman"/>
          <w:sz w:val="24"/>
          <w:szCs w:val="24"/>
        </w:rPr>
      </w:pPr>
      <w:r w:rsidRPr="00CB5D94">
        <w:rPr>
          <w:sz w:val="24"/>
          <w:szCs w:val="24"/>
          <w:u w:val="single"/>
        </w:rPr>
        <w:t>+</w:t>
      </w:r>
      <w:r w:rsidRPr="00CB5D94">
        <w:rPr>
          <w:sz w:val="24"/>
          <w:szCs w:val="24"/>
        </w:rPr>
        <w:t xml:space="preserve"> 1.200 pusė dienos (vakarais) dirbantys laisvai samdomi mokytojai</w:t>
      </w:r>
      <w:r>
        <w:rPr>
          <w:sz w:val="24"/>
          <w:szCs w:val="24"/>
        </w:rPr>
        <w:t>; tai - žmonės, dirbantys tokios profesijos darbą savo pagrindinėje darbovietėje arba verslininkai, turintys tokios srities verslą (Lietuvoje t</w:t>
      </w:r>
      <w:r w:rsidR="00D26006">
        <w:rPr>
          <w:sz w:val="24"/>
          <w:szCs w:val="24"/>
        </w:rPr>
        <w:t>okių mokytojų profesinėse įstaig</w:t>
      </w:r>
      <w:r>
        <w:rPr>
          <w:sz w:val="24"/>
          <w:szCs w:val="24"/>
        </w:rPr>
        <w:t>ose pasitaiko labai retai).</w:t>
      </w:r>
    </w:p>
    <w:p w:rsidR="00EC71C1" w:rsidRPr="00CB5D94" w:rsidRDefault="00EC71C1" w:rsidP="00CB5D94">
      <w:pPr>
        <w:numPr>
          <w:ilvl w:val="0"/>
          <w:numId w:val="6"/>
        </w:numPr>
        <w:jc w:val="both"/>
        <w:rPr>
          <w:sz w:val="24"/>
          <w:szCs w:val="24"/>
        </w:rPr>
      </w:pPr>
      <w:r w:rsidRPr="00CB5D94">
        <w:rPr>
          <w:sz w:val="24"/>
          <w:szCs w:val="24"/>
          <w:u w:val="single"/>
        </w:rPr>
        <w:t>+</w:t>
      </w:r>
      <w:r w:rsidR="00D26006">
        <w:rPr>
          <w:sz w:val="24"/>
          <w:szCs w:val="24"/>
        </w:rPr>
        <w:t xml:space="preserve"> 140.000 kursų valandų per metus.</w:t>
      </w:r>
    </w:p>
    <w:p w:rsidR="00EC71C1" w:rsidRPr="00CB5D94" w:rsidRDefault="00D26006" w:rsidP="00CB5D94">
      <w:pPr>
        <w:numPr>
          <w:ilvl w:val="0"/>
          <w:numId w:val="6"/>
        </w:numPr>
        <w:jc w:val="both"/>
        <w:rPr>
          <w:sz w:val="24"/>
          <w:szCs w:val="24"/>
        </w:rPr>
      </w:pPr>
      <w:r>
        <w:rPr>
          <w:sz w:val="24"/>
          <w:szCs w:val="24"/>
        </w:rPr>
        <w:t>30.000 praktikantų per metus.</w:t>
      </w:r>
    </w:p>
    <w:p w:rsidR="00EC71C1" w:rsidRPr="00CB5D94" w:rsidRDefault="00EC71C1" w:rsidP="00CB5D94">
      <w:pPr>
        <w:numPr>
          <w:ilvl w:val="0"/>
          <w:numId w:val="6"/>
        </w:numPr>
        <w:jc w:val="both"/>
        <w:rPr>
          <w:sz w:val="24"/>
          <w:szCs w:val="24"/>
        </w:rPr>
      </w:pPr>
      <w:r>
        <w:rPr>
          <w:sz w:val="24"/>
          <w:szCs w:val="24"/>
        </w:rPr>
        <w:lastRenderedPageBreak/>
        <w:t xml:space="preserve">25.000 </w:t>
      </w:r>
      <w:r w:rsidRPr="00CB5D94">
        <w:rPr>
          <w:sz w:val="24"/>
          <w:szCs w:val="24"/>
        </w:rPr>
        <w:t>m</w:t>
      </w:r>
      <w:r w:rsidRPr="000F2D40">
        <w:rPr>
          <w:sz w:val="24"/>
          <w:szCs w:val="24"/>
          <w:vertAlign w:val="superscript"/>
        </w:rPr>
        <w:t>2</w:t>
      </w:r>
      <w:r w:rsidRPr="00CB5D94">
        <w:rPr>
          <w:sz w:val="24"/>
          <w:szCs w:val="24"/>
        </w:rPr>
        <w:t xml:space="preserve"> </w:t>
      </w:r>
      <w:r>
        <w:rPr>
          <w:sz w:val="24"/>
          <w:szCs w:val="24"/>
        </w:rPr>
        <w:t xml:space="preserve">ploto </w:t>
      </w:r>
      <w:r w:rsidR="00D26006">
        <w:rPr>
          <w:sz w:val="24"/>
          <w:szCs w:val="24"/>
        </w:rPr>
        <w:t>pastatų.</w:t>
      </w:r>
    </w:p>
    <w:p w:rsidR="00EC71C1" w:rsidRDefault="00EC71C1" w:rsidP="000C1232">
      <w:pPr>
        <w:numPr>
          <w:ilvl w:val="0"/>
          <w:numId w:val="6"/>
        </w:numPr>
        <w:jc w:val="both"/>
        <w:rPr>
          <w:rFonts w:cs="Times New Roman"/>
          <w:sz w:val="24"/>
          <w:szCs w:val="24"/>
        </w:rPr>
      </w:pPr>
      <w:r w:rsidRPr="00CB5D94">
        <w:rPr>
          <w:sz w:val="24"/>
          <w:szCs w:val="24"/>
        </w:rPr>
        <w:t>150.000 m</w:t>
      </w:r>
      <w:r w:rsidRPr="000F2D40">
        <w:rPr>
          <w:sz w:val="24"/>
          <w:szCs w:val="24"/>
          <w:vertAlign w:val="superscript"/>
        </w:rPr>
        <w:t>2</w:t>
      </w:r>
      <w:r>
        <w:rPr>
          <w:sz w:val="24"/>
          <w:szCs w:val="24"/>
          <w:vertAlign w:val="superscript"/>
        </w:rPr>
        <w:t xml:space="preserve"> </w:t>
      </w:r>
      <w:r w:rsidRPr="00CB5D94">
        <w:rPr>
          <w:sz w:val="24"/>
          <w:szCs w:val="24"/>
        </w:rPr>
        <w:t xml:space="preserve">infrastruktūra </w:t>
      </w:r>
      <w:r>
        <w:rPr>
          <w:sz w:val="24"/>
          <w:szCs w:val="24"/>
        </w:rPr>
        <w:t>(praktinio mokymo teritorijos,</w:t>
      </w:r>
      <w:r w:rsidRPr="00CB5D94">
        <w:rPr>
          <w:sz w:val="24"/>
          <w:szCs w:val="24"/>
        </w:rPr>
        <w:t xml:space="preserve"> parkavimo aikštelės ir pan.).</w:t>
      </w:r>
    </w:p>
    <w:p w:rsidR="00EC71C1" w:rsidRDefault="00EC71C1" w:rsidP="000C1232">
      <w:pPr>
        <w:ind w:firstLine="360"/>
        <w:jc w:val="both"/>
        <w:rPr>
          <w:rFonts w:cs="Times New Roman"/>
          <w:sz w:val="24"/>
          <w:szCs w:val="24"/>
        </w:rPr>
      </w:pPr>
      <w:r w:rsidRPr="000C1232">
        <w:rPr>
          <w:sz w:val="24"/>
          <w:szCs w:val="24"/>
        </w:rPr>
        <w:t xml:space="preserve">Iš 5-ių SYNTRA Midden-Vlaanderen filialų </w:t>
      </w:r>
      <w:r w:rsidR="009B4713">
        <w:rPr>
          <w:sz w:val="24"/>
          <w:szCs w:val="24"/>
        </w:rPr>
        <w:t>aplankyti du</w:t>
      </w:r>
      <w:r w:rsidRPr="000C1232">
        <w:rPr>
          <w:sz w:val="24"/>
          <w:szCs w:val="24"/>
        </w:rPr>
        <w:t>: Ghent-e ir Sint</w:t>
      </w:r>
      <w:r>
        <w:rPr>
          <w:sz w:val="24"/>
          <w:szCs w:val="24"/>
        </w:rPr>
        <w:t xml:space="preserve"> </w:t>
      </w:r>
      <w:r w:rsidR="00D26006">
        <w:rPr>
          <w:sz w:val="24"/>
          <w:szCs w:val="24"/>
        </w:rPr>
        <w:t>Niklaas-e. Visuose filialuose vyksta mokymai</w:t>
      </w:r>
      <w:r w:rsidRPr="000C1232">
        <w:rPr>
          <w:sz w:val="24"/>
          <w:szCs w:val="24"/>
        </w:rPr>
        <w:t xml:space="preserve"> nuo 7 val. iki 22 val. </w:t>
      </w:r>
      <w:r w:rsidR="00D26006">
        <w:rPr>
          <w:sz w:val="24"/>
          <w:szCs w:val="24"/>
        </w:rPr>
        <w:t>(Lietuvos profesinėse įstaig</w:t>
      </w:r>
      <w:r>
        <w:rPr>
          <w:sz w:val="24"/>
          <w:szCs w:val="24"/>
        </w:rPr>
        <w:t>os</w:t>
      </w:r>
      <w:r w:rsidR="00D26006">
        <w:rPr>
          <w:sz w:val="24"/>
          <w:szCs w:val="24"/>
        </w:rPr>
        <w:t>e</w:t>
      </w:r>
      <w:r>
        <w:rPr>
          <w:sz w:val="24"/>
          <w:szCs w:val="24"/>
        </w:rPr>
        <w:t xml:space="preserve"> </w:t>
      </w:r>
      <w:r w:rsidR="00D26006">
        <w:rPr>
          <w:sz w:val="24"/>
          <w:szCs w:val="24"/>
        </w:rPr>
        <w:t xml:space="preserve">- </w:t>
      </w:r>
      <w:r>
        <w:rPr>
          <w:sz w:val="24"/>
          <w:szCs w:val="24"/>
        </w:rPr>
        <w:t>iki 16 val., nebent ilgiau veikia vienas-kitas būrelis ar gamybinio mokymo antra pamaina, tačiau dauguma mokymo kabinetų ir dirbtuvių stovi nenaudojami</w:t>
      </w:r>
      <w:r w:rsidR="00D26006">
        <w:rPr>
          <w:sz w:val="24"/>
          <w:szCs w:val="24"/>
        </w:rPr>
        <w:t>)</w:t>
      </w:r>
      <w:r>
        <w:rPr>
          <w:sz w:val="24"/>
          <w:szCs w:val="24"/>
        </w:rPr>
        <w:t xml:space="preserve">. </w:t>
      </w:r>
      <w:r w:rsidRPr="000C1232">
        <w:rPr>
          <w:sz w:val="24"/>
          <w:szCs w:val="24"/>
        </w:rPr>
        <w:t>Dieną mokosi daugiausiai jaunimas, o vakarop (po darbo) ateina vyresni žmonės, kurie nori įgyti specialių gebėjimų, persikvalifikuoti ar įgyti naują profesiją. Yra mokymo programos, skirtos ir darbo biržoje užsiregistravusiems žmonėms</w:t>
      </w:r>
      <w:r w:rsidR="00D26006">
        <w:rPr>
          <w:sz w:val="24"/>
          <w:szCs w:val="24"/>
        </w:rPr>
        <w:t xml:space="preserve"> (Lietuvoje profesinėse įstaig</w:t>
      </w:r>
      <w:r>
        <w:rPr>
          <w:sz w:val="24"/>
          <w:szCs w:val="24"/>
        </w:rPr>
        <w:t xml:space="preserve">ose </w:t>
      </w:r>
      <w:r w:rsidR="00D26006">
        <w:rPr>
          <w:sz w:val="24"/>
          <w:szCs w:val="24"/>
        </w:rPr>
        <w:t>daugiausiai mokosi</w:t>
      </w:r>
      <w:r>
        <w:rPr>
          <w:sz w:val="24"/>
          <w:szCs w:val="24"/>
        </w:rPr>
        <w:t xml:space="preserve"> jaunimas</w:t>
      </w:r>
      <w:r w:rsidR="00D26006">
        <w:rPr>
          <w:sz w:val="24"/>
          <w:szCs w:val="24"/>
        </w:rPr>
        <w:t>,</w:t>
      </w:r>
      <w:r>
        <w:rPr>
          <w:sz w:val="24"/>
          <w:szCs w:val="24"/>
        </w:rPr>
        <w:t xml:space="preserve"> ir tik kai kurios bendradarbiauja su </w:t>
      </w:r>
      <w:r w:rsidR="00D26006">
        <w:rPr>
          <w:sz w:val="24"/>
          <w:szCs w:val="24"/>
        </w:rPr>
        <w:t>teritor</w:t>
      </w:r>
      <w:r>
        <w:rPr>
          <w:sz w:val="24"/>
          <w:szCs w:val="24"/>
        </w:rPr>
        <w:t>inėmis darbo biržomis)</w:t>
      </w:r>
      <w:r w:rsidRPr="000C1232">
        <w:rPr>
          <w:sz w:val="24"/>
          <w:szCs w:val="24"/>
        </w:rPr>
        <w:t xml:space="preserve">. </w:t>
      </w:r>
    </w:p>
    <w:p w:rsidR="00EC71C1" w:rsidRDefault="00EC71C1" w:rsidP="000C1232">
      <w:pPr>
        <w:ind w:firstLine="360"/>
        <w:jc w:val="both"/>
        <w:rPr>
          <w:sz w:val="24"/>
          <w:szCs w:val="24"/>
        </w:rPr>
      </w:pPr>
      <w:r w:rsidRPr="000C1232">
        <w:rPr>
          <w:sz w:val="24"/>
          <w:szCs w:val="24"/>
        </w:rPr>
        <w:t>Belgijoje yra skatinamas SVV, todėl čia apstu šeimos verslo įmonių.</w:t>
      </w:r>
      <w:r>
        <w:rPr>
          <w:sz w:val="24"/>
          <w:szCs w:val="24"/>
        </w:rPr>
        <w:t xml:space="preserve"> Mažytė kulinarijos parduotuvė ar alaus baras su 3 staliukais vos ne kiekvienoje sankryžoje</w:t>
      </w:r>
      <w:r w:rsidR="00D26006">
        <w:rPr>
          <w:sz w:val="24"/>
          <w:szCs w:val="24"/>
        </w:rPr>
        <w:t>,</w:t>
      </w:r>
      <w:r>
        <w:rPr>
          <w:sz w:val="24"/>
          <w:szCs w:val="24"/>
        </w:rPr>
        <w:t xml:space="preserve"> ar nedidelis viešbutėlis miesto pakraštyje yra normalus reiškinys. Gal dėl šios priežasties (kad yra apsčiai darbo vietų, o ir patys žmonės nebijo patys jas sau susikurti) tiek daug SYNTRA absolventų įsidarbina. Lietuvoje</w:t>
      </w:r>
      <w:r w:rsidR="00D26006">
        <w:rPr>
          <w:sz w:val="24"/>
          <w:szCs w:val="24"/>
        </w:rPr>
        <w:t xml:space="preserve"> žmonės nėra tokie verslūs, vengia</w:t>
      </w:r>
      <w:r>
        <w:rPr>
          <w:sz w:val="24"/>
          <w:szCs w:val="24"/>
        </w:rPr>
        <w:t xml:space="preserve"> pradėti verslus dėl nuolatos kintančių įstatymų.</w:t>
      </w:r>
    </w:p>
    <w:p w:rsidR="00EC71C1" w:rsidRDefault="00EC71C1" w:rsidP="000C1232">
      <w:pPr>
        <w:ind w:firstLine="360"/>
        <w:jc w:val="both"/>
        <w:rPr>
          <w:rFonts w:cs="Times New Roman"/>
          <w:sz w:val="24"/>
          <w:szCs w:val="24"/>
        </w:rPr>
      </w:pPr>
      <w:r>
        <w:rPr>
          <w:sz w:val="24"/>
          <w:szCs w:val="24"/>
        </w:rPr>
        <w:t>Flandrijoje y</w:t>
      </w:r>
      <w:r w:rsidRPr="000C1232">
        <w:rPr>
          <w:sz w:val="24"/>
          <w:szCs w:val="24"/>
        </w:rPr>
        <w:t>ra įmonių sąrašas (katalogas</w:t>
      </w:r>
      <w:r w:rsidR="00FE091D">
        <w:rPr>
          <w:sz w:val="24"/>
          <w:szCs w:val="24"/>
        </w:rPr>
        <w:t xml:space="preserve"> internete</w:t>
      </w:r>
      <w:r w:rsidRPr="000C1232">
        <w:rPr>
          <w:sz w:val="24"/>
          <w:szCs w:val="24"/>
        </w:rPr>
        <w:t>), patvirtintas Flandrijos Vyriausybės, kuriame įmonės skelbia, kokių darbuotojų ar specialistų jiems reikia.</w:t>
      </w:r>
      <w:r>
        <w:rPr>
          <w:sz w:val="24"/>
          <w:szCs w:val="24"/>
        </w:rPr>
        <w:t xml:space="preserve"> </w:t>
      </w:r>
      <w:r w:rsidRPr="000C1232">
        <w:rPr>
          <w:sz w:val="24"/>
          <w:szCs w:val="24"/>
        </w:rPr>
        <w:t>Moksleiviai patys pasirenka įmonę, patys eina tartis su darbdaviu dėl galimybės praktikuotis mokymosi metu.</w:t>
      </w:r>
      <w:r>
        <w:rPr>
          <w:sz w:val="24"/>
          <w:szCs w:val="24"/>
        </w:rPr>
        <w:t xml:space="preserve"> </w:t>
      </w:r>
      <w:r w:rsidRPr="000C1232">
        <w:rPr>
          <w:sz w:val="24"/>
          <w:szCs w:val="24"/>
        </w:rPr>
        <w:t>SYNTRA Midden-Vlaanderen tarpininkauja.</w:t>
      </w:r>
      <w:r>
        <w:rPr>
          <w:sz w:val="24"/>
          <w:szCs w:val="24"/>
        </w:rPr>
        <w:t xml:space="preserve"> Lygiai taip pat, kaip ir Lietuvoje, p</w:t>
      </w:r>
      <w:r w:rsidRPr="000C1232">
        <w:rPr>
          <w:sz w:val="24"/>
          <w:szCs w:val="24"/>
        </w:rPr>
        <w:t>asirašoma praktinio mokymosi sutartis tarp tėvų, mokyklos ir įmonės.</w:t>
      </w:r>
      <w:r>
        <w:rPr>
          <w:sz w:val="24"/>
          <w:szCs w:val="24"/>
        </w:rPr>
        <w:t xml:space="preserve"> </w:t>
      </w:r>
      <w:r w:rsidRPr="000C1232">
        <w:rPr>
          <w:sz w:val="24"/>
          <w:szCs w:val="24"/>
        </w:rPr>
        <w:t>T</w:t>
      </w:r>
      <w:r>
        <w:rPr>
          <w:sz w:val="24"/>
          <w:szCs w:val="24"/>
        </w:rPr>
        <w:t>ačiau, t</w:t>
      </w:r>
      <w:r w:rsidRPr="000C1232">
        <w:rPr>
          <w:sz w:val="24"/>
          <w:szCs w:val="24"/>
        </w:rPr>
        <w:t>okio reiškinio, ka</w:t>
      </w:r>
      <w:r>
        <w:rPr>
          <w:sz w:val="24"/>
          <w:szCs w:val="24"/>
        </w:rPr>
        <w:t>ip „Gamybinė praktika“</w:t>
      </w:r>
      <w:r w:rsidRPr="000C1232">
        <w:rPr>
          <w:sz w:val="24"/>
          <w:szCs w:val="24"/>
        </w:rPr>
        <w:t>, Belgijoje nėra, nes</w:t>
      </w:r>
      <w:r w:rsidR="009B4713">
        <w:rPr>
          <w:sz w:val="24"/>
          <w:szCs w:val="24"/>
        </w:rPr>
        <w:t xml:space="preserve"> mokiniai kiekvieną savaitę 4 dienas</w:t>
      </w:r>
      <w:r w:rsidRPr="000C1232">
        <w:rPr>
          <w:sz w:val="24"/>
          <w:szCs w:val="24"/>
        </w:rPr>
        <w:t xml:space="preserve"> praleidžia dirbdami pasirinktoje įmonėje.</w:t>
      </w:r>
    </w:p>
    <w:p w:rsidR="00EC71C1" w:rsidRPr="00E67527" w:rsidRDefault="00EC71C1" w:rsidP="00E67527">
      <w:pPr>
        <w:ind w:firstLine="360"/>
        <w:jc w:val="both"/>
        <w:rPr>
          <w:sz w:val="24"/>
          <w:szCs w:val="24"/>
        </w:rPr>
      </w:pPr>
      <w:r w:rsidRPr="00E67527">
        <w:rPr>
          <w:sz w:val="24"/>
          <w:szCs w:val="24"/>
        </w:rPr>
        <w:t>Ghent-e ruošiama per 20 įvairiausių profesijų: nuo šunų kirpėjų iki statybin</w:t>
      </w:r>
      <w:r>
        <w:rPr>
          <w:sz w:val="24"/>
          <w:szCs w:val="24"/>
        </w:rPr>
        <w:t xml:space="preserve">inkų. Tai: dantų specialistai, okulistai, mėsos </w:t>
      </w:r>
      <w:r w:rsidRPr="00E67527">
        <w:rPr>
          <w:sz w:val="24"/>
          <w:szCs w:val="24"/>
        </w:rPr>
        <w:t>žaliavos pjaustytojai, vyndariai, jau nekal</w:t>
      </w:r>
      <w:r w:rsidR="00FE091D">
        <w:rPr>
          <w:sz w:val="24"/>
          <w:szCs w:val="24"/>
        </w:rPr>
        <w:t>bant apie tokias profesijas, kok</w:t>
      </w:r>
      <w:r w:rsidRPr="00E67527">
        <w:rPr>
          <w:sz w:val="24"/>
          <w:szCs w:val="24"/>
        </w:rPr>
        <w:t>ios populiarios ir Lietu</w:t>
      </w:r>
      <w:r w:rsidR="00FE091D">
        <w:rPr>
          <w:sz w:val="24"/>
          <w:szCs w:val="24"/>
        </w:rPr>
        <w:t>vos profesinėse įstaigose:</w:t>
      </w:r>
      <w:r w:rsidRPr="00E67527">
        <w:rPr>
          <w:sz w:val="24"/>
          <w:szCs w:val="24"/>
        </w:rPr>
        <w:t xml:space="preserve"> </w:t>
      </w:r>
      <w:r w:rsidR="009B4713">
        <w:rPr>
          <w:sz w:val="24"/>
          <w:szCs w:val="24"/>
        </w:rPr>
        <w:t xml:space="preserve">virėjai, </w:t>
      </w:r>
      <w:r w:rsidRPr="00E67527">
        <w:rPr>
          <w:sz w:val="24"/>
          <w:szCs w:val="24"/>
        </w:rPr>
        <w:t xml:space="preserve">kirpėjai, kosmetikai, </w:t>
      </w:r>
      <w:r w:rsidR="009B4713">
        <w:rPr>
          <w:sz w:val="24"/>
          <w:szCs w:val="24"/>
        </w:rPr>
        <w:t xml:space="preserve">statybininkai, </w:t>
      </w:r>
      <w:r w:rsidRPr="00E67527">
        <w:rPr>
          <w:sz w:val="24"/>
          <w:szCs w:val="24"/>
        </w:rPr>
        <w:t>interjero specialist</w:t>
      </w:r>
      <w:r w:rsidR="00FE091D">
        <w:rPr>
          <w:sz w:val="24"/>
          <w:szCs w:val="24"/>
        </w:rPr>
        <w:t>ai, floristai, fotografai</w:t>
      </w:r>
      <w:r w:rsidRPr="00E67527">
        <w:rPr>
          <w:sz w:val="24"/>
          <w:szCs w:val="24"/>
        </w:rPr>
        <w:t>.</w:t>
      </w:r>
    </w:p>
    <w:p w:rsidR="00EC71C1" w:rsidRPr="00E67527" w:rsidRDefault="00EC71C1" w:rsidP="00C01734">
      <w:pPr>
        <w:ind w:firstLine="360"/>
        <w:jc w:val="both"/>
        <w:rPr>
          <w:rFonts w:cs="Times New Roman"/>
          <w:sz w:val="24"/>
          <w:szCs w:val="24"/>
        </w:rPr>
      </w:pPr>
      <w:r w:rsidRPr="00E67527">
        <w:rPr>
          <w:sz w:val="24"/>
          <w:szCs w:val="24"/>
        </w:rPr>
        <w:t>Sint</w:t>
      </w:r>
      <w:r>
        <w:rPr>
          <w:sz w:val="24"/>
          <w:szCs w:val="24"/>
        </w:rPr>
        <w:t xml:space="preserve"> </w:t>
      </w:r>
      <w:r w:rsidRPr="00E67527">
        <w:rPr>
          <w:sz w:val="24"/>
          <w:szCs w:val="24"/>
        </w:rPr>
        <w:t>Niklaas-e yra ruošiamos trys profesijos susijusios su žirgais:</w:t>
      </w:r>
      <w:r>
        <w:rPr>
          <w:sz w:val="24"/>
          <w:szCs w:val="24"/>
        </w:rPr>
        <w:t xml:space="preserve"> </w:t>
      </w:r>
      <w:r w:rsidRPr="00E67527">
        <w:rPr>
          <w:sz w:val="24"/>
          <w:szCs w:val="24"/>
        </w:rPr>
        <w:t xml:space="preserve"> jojimo mokyklos vadovai, žirgų prižiūrėtojai/augintojai  </w:t>
      </w:r>
      <w:r>
        <w:rPr>
          <w:sz w:val="24"/>
          <w:szCs w:val="24"/>
        </w:rPr>
        <w:t xml:space="preserve">ir </w:t>
      </w:r>
      <w:r w:rsidRPr="00E67527">
        <w:rPr>
          <w:sz w:val="24"/>
          <w:szCs w:val="24"/>
        </w:rPr>
        <w:t>laisvai samdomi jojimo instruktoriai/mokytojai.</w:t>
      </w:r>
      <w:r>
        <w:rPr>
          <w:sz w:val="24"/>
          <w:szCs w:val="24"/>
        </w:rPr>
        <w:t xml:space="preserve"> Šie moksleiviai turi turėti savo žirgus ir juos atsivežti į mokyklą visam mokymosi laikotarpiui. Lygiai taip pat šunų ar kačių kirpėjai turi atsinešti savo augintinius. Taigi, moksleiviai turi būti motyvuoti rinkdamiesi profesiją. Deja, Lietuvoje </w:t>
      </w:r>
      <w:r w:rsidR="009B4713">
        <w:rPr>
          <w:sz w:val="24"/>
          <w:szCs w:val="24"/>
        </w:rPr>
        <w:t xml:space="preserve">jaunuoliai </w:t>
      </w:r>
      <w:r>
        <w:rPr>
          <w:sz w:val="24"/>
          <w:szCs w:val="24"/>
        </w:rPr>
        <w:t>dažniausiai profesiją renkasi ne motyvacijos, o mados vedami.</w:t>
      </w:r>
    </w:p>
    <w:p w:rsidR="00EC71C1" w:rsidRDefault="00EC71C1" w:rsidP="00C01734">
      <w:pPr>
        <w:ind w:firstLine="360"/>
        <w:jc w:val="both"/>
        <w:rPr>
          <w:rFonts w:cs="Times New Roman"/>
          <w:sz w:val="24"/>
          <w:szCs w:val="24"/>
        </w:rPr>
      </w:pPr>
      <w:r w:rsidRPr="00E67527">
        <w:rPr>
          <w:sz w:val="24"/>
          <w:szCs w:val="24"/>
        </w:rPr>
        <w:t>Sint</w:t>
      </w:r>
      <w:r>
        <w:rPr>
          <w:sz w:val="24"/>
          <w:szCs w:val="24"/>
        </w:rPr>
        <w:t xml:space="preserve"> </w:t>
      </w:r>
      <w:r w:rsidRPr="00E67527">
        <w:rPr>
          <w:sz w:val="24"/>
          <w:szCs w:val="24"/>
        </w:rPr>
        <w:t>Niklaas-e taip pat yra ruošiami krovinių pervežimo upinėmis baržomis navigatoriai. Visus imponavo upinės baržos simuliatorius „LENA“</w:t>
      </w:r>
      <w:r w:rsidR="00FE091D">
        <w:rPr>
          <w:sz w:val="24"/>
          <w:szCs w:val="24"/>
        </w:rPr>
        <w:t xml:space="preserve"> (</w:t>
      </w:r>
      <w:r w:rsidR="00FE091D" w:rsidRPr="00FE091D">
        <w:rPr>
          <w:i/>
          <w:sz w:val="24"/>
          <w:szCs w:val="24"/>
        </w:rPr>
        <w:t>angl.:</w:t>
      </w:r>
      <w:r w:rsidR="00FE091D">
        <w:rPr>
          <w:sz w:val="24"/>
          <w:szCs w:val="24"/>
        </w:rPr>
        <w:t xml:space="preserve"> „</w:t>
      </w:r>
      <w:r w:rsidR="00FE091D" w:rsidRPr="00FE091D">
        <w:rPr>
          <w:i/>
          <w:sz w:val="24"/>
          <w:szCs w:val="24"/>
          <w:lang w:val="en-US"/>
        </w:rPr>
        <w:t>learn to navigate</w:t>
      </w:r>
      <w:r w:rsidR="00FE091D">
        <w:rPr>
          <w:i/>
          <w:sz w:val="24"/>
          <w:szCs w:val="24"/>
          <w:lang w:val="en-US"/>
        </w:rPr>
        <w:t>”</w:t>
      </w:r>
      <w:r w:rsidR="00FE091D">
        <w:rPr>
          <w:sz w:val="24"/>
          <w:szCs w:val="24"/>
        </w:rPr>
        <w:t>)</w:t>
      </w:r>
      <w:r w:rsidRPr="00E67527">
        <w:rPr>
          <w:sz w:val="24"/>
          <w:szCs w:val="24"/>
        </w:rPr>
        <w:t>. Jo įsigijimą</w:t>
      </w:r>
      <w:r>
        <w:rPr>
          <w:sz w:val="24"/>
          <w:szCs w:val="24"/>
        </w:rPr>
        <w:t xml:space="preserve"> </w:t>
      </w:r>
      <w:r w:rsidRPr="00E67527">
        <w:rPr>
          <w:sz w:val="24"/>
          <w:szCs w:val="24"/>
        </w:rPr>
        <w:t>subsidijavo Flandrijos Vyriausybė.</w:t>
      </w:r>
    </w:p>
    <w:p w:rsidR="00EC71C1" w:rsidRDefault="00EC71C1" w:rsidP="00C01734">
      <w:pPr>
        <w:ind w:firstLine="360"/>
        <w:jc w:val="both"/>
        <w:rPr>
          <w:sz w:val="24"/>
          <w:szCs w:val="24"/>
        </w:rPr>
      </w:pPr>
      <w:r w:rsidRPr="00C01734">
        <w:rPr>
          <w:sz w:val="24"/>
          <w:szCs w:val="24"/>
        </w:rPr>
        <w:t>Vieną dieną praleidome UNIZO būstinėje.</w:t>
      </w:r>
      <w:r>
        <w:rPr>
          <w:sz w:val="24"/>
          <w:szCs w:val="24"/>
        </w:rPr>
        <w:t xml:space="preserve"> Iššifravus jos pavadinimą, t</w:t>
      </w:r>
      <w:r w:rsidRPr="00C01734">
        <w:rPr>
          <w:sz w:val="24"/>
          <w:szCs w:val="24"/>
        </w:rPr>
        <w:t xml:space="preserve">ai – savarankiškai </w:t>
      </w:r>
      <w:r>
        <w:rPr>
          <w:sz w:val="24"/>
          <w:szCs w:val="24"/>
        </w:rPr>
        <w:t>d</w:t>
      </w:r>
      <w:r w:rsidRPr="00C01734">
        <w:rPr>
          <w:sz w:val="24"/>
          <w:szCs w:val="24"/>
        </w:rPr>
        <w:t>irbančius žmones (verslininkus) vienijanti</w:t>
      </w:r>
      <w:r>
        <w:rPr>
          <w:sz w:val="24"/>
          <w:szCs w:val="24"/>
        </w:rPr>
        <w:t xml:space="preserve"> </w:t>
      </w:r>
      <w:r w:rsidRPr="00C01734">
        <w:rPr>
          <w:sz w:val="24"/>
          <w:szCs w:val="24"/>
        </w:rPr>
        <w:t xml:space="preserve">organizacija, sėkmingai </w:t>
      </w:r>
      <w:r>
        <w:rPr>
          <w:sz w:val="24"/>
          <w:szCs w:val="24"/>
        </w:rPr>
        <w:t>v</w:t>
      </w:r>
      <w:r w:rsidRPr="00C01734">
        <w:rPr>
          <w:sz w:val="24"/>
          <w:szCs w:val="24"/>
        </w:rPr>
        <w:t>eikianti per 100 m</w:t>
      </w:r>
      <w:r w:rsidR="00FE091D">
        <w:rPr>
          <w:sz w:val="24"/>
          <w:szCs w:val="24"/>
        </w:rPr>
        <w:t>etų</w:t>
      </w:r>
      <w:r w:rsidRPr="00C01734">
        <w:rPr>
          <w:sz w:val="24"/>
          <w:szCs w:val="24"/>
        </w:rPr>
        <w:t>. UNIZO - SYNTRA įkūrėja.</w:t>
      </w:r>
      <w:r>
        <w:rPr>
          <w:sz w:val="24"/>
          <w:szCs w:val="24"/>
        </w:rPr>
        <w:t xml:space="preserve"> </w:t>
      </w:r>
      <w:r w:rsidRPr="00C01734">
        <w:rPr>
          <w:sz w:val="24"/>
          <w:szCs w:val="24"/>
        </w:rPr>
        <w:t>Roland</w:t>
      </w:r>
      <w:r>
        <w:rPr>
          <w:sz w:val="24"/>
          <w:szCs w:val="24"/>
        </w:rPr>
        <w:t xml:space="preserve"> </w:t>
      </w:r>
      <w:r w:rsidRPr="00C01734">
        <w:rPr>
          <w:sz w:val="24"/>
          <w:szCs w:val="24"/>
        </w:rPr>
        <w:t>Waeyae</w:t>
      </w:r>
      <w:r w:rsidR="00FE091D">
        <w:rPr>
          <w:sz w:val="24"/>
          <w:szCs w:val="24"/>
        </w:rPr>
        <w:t>rt, kuris yra UNIZO padalinio „E</w:t>
      </w:r>
      <w:r w:rsidRPr="00C01734">
        <w:rPr>
          <w:sz w:val="24"/>
          <w:szCs w:val="24"/>
        </w:rPr>
        <w:t>x-change“ Generalinis direktorius, pasakojo apie šios</w:t>
      </w:r>
      <w:r>
        <w:rPr>
          <w:sz w:val="24"/>
          <w:szCs w:val="24"/>
        </w:rPr>
        <w:t xml:space="preserve"> </w:t>
      </w:r>
      <w:r w:rsidRPr="00C01734">
        <w:rPr>
          <w:sz w:val="24"/>
          <w:szCs w:val="24"/>
        </w:rPr>
        <w:t>organizacijos misiją, tikslus, narius, aiškino,</w:t>
      </w:r>
      <w:r w:rsidR="009B4713">
        <w:rPr>
          <w:sz w:val="24"/>
          <w:szCs w:val="24"/>
        </w:rPr>
        <w:t xml:space="preserve"> </w:t>
      </w:r>
      <w:r w:rsidRPr="00C01734">
        <w:rPr>
          <w:sz w:val="24"/>
          <w:szCs w:val="24"/>
        </w:rPr>
        <w:t>kokį vaidmenį vaidina SYNTRA</w:t>
      </w:r>
      <w:r>
        <w:rPr>
          <w:sz w:val="24"/>
          <w:szCs w:val="24"/>
        </w:rPr>
        <w:t xml:space="preserve">. Įdomu tai, kad Flandrijos verslininkų organizacijos ieško galimybių bendradarbiauti su profesinėmis mokyklomis, o ne atvirkščiai. Kita vertus, ten labai mažai neorganizuotų (t.y. nepriklausančių darbdavių organizacijai) </w:t>
      </w:r>
      <w:r>
        <w:rPr>
          <w:sz w:val="24"/>
          <w:szCs w:val="24"/>
        </w:rPr>
        <w:lastRenderedPageBreak/>
        <w:t xml:space="preserve">verslininkų, nes tokių organizacijų teikiama nauda </w:t>
      </w:r>
      <w:r w:rsidR="00FE091D">
        <w:rPr>
          <w:sz w:val="24"/>
          <w:szCs w:val="24"/>
        </w:rPr>
        <w:t>yra akivaizdi. Lietuvoje vos 10</w:t>
      </w:r>
      <w:r w:rsidRPr="00966B41">
        <w:rPr>
          <w:sz w:val="24"/>
          <w:szCs w:val="24"/>
        </w:rPr>
        <w:t xml:space="preserve">% </w:t>
      </w:r>
      <w:r>
        <w:rPr>
          <w:sz w:val="24"/>
          <w:szCs w:val="24"/>
        </w:rPr>
        <w:t>organ</w:t>
      </w:r>
      <w:r w:rsidR="00FE091D">
        <w:rPr>
          <w:sz w:val="24"/>
          <w:szCs w:val="24"/>
        </w:rPr>
        <w:t>izuotų darbdavių, nors</w:t>
      </w:r>
      <w:r>
        <w:rPr>
          <w:sz w:val="24"/>
          <w:szCs w:val="24"/>
        </w:rPr>
        <w:t xml:space="preserve"> da</w:t>
      </w:r>
      <w:r w:rsidR="00FE091D">
        <w:rPr>
          <w:sz w:val="24"/>
          <w:szCs w:val="24"/>
        </w:rPr>
        <w:t>rbdavių organizacijų turime nemažai</w:t>
      </w:r>
      <w:r>
        <w:rPr>
          <w:sz w:val="24"/>
          <w:szCs w:val="24"/>
        </w:rPr>
        <w:t>. Kalbant apie profesinių mokyklų ir darbdavių organizacijų bendradarbiavimą Flandrijoje</w:t>
      </w:r>
      <w:r w:rsidR="00FE091D">
        <w:rPr>
          <w:sz w:val="24"/>
          <w:szCs w:val="24"/>
        </w:rPr>
        <w:t>,</w:t>
      </w:r>
      <w:r>
        <w:rPr>
          <w:sz w:val="24"/>
          <w:szCs w:val="24"/>
        </w:rPr>
        <w:t xml:space="preserve"> galima pasakyti tai, jog darbdaviai yra suinteresuoti mokyklų materialinės techninės bazės atnaujinimu, nes patys ja naudojasi, kai reikia jiems patiems ar jų darbuotojams kelti kvalifikaciją ar atnaujinti žinias. Lietuvoje darbdavių organizacijos</w:t>
      </w:r>
      <w:r w:rsidR="00FE091D">
        <w:rPr>
          <w:sz w:val="24"/>
          <w:szCs w:val="24"/>
        </w:rPr>
        <w:t xml:space="preserve"> profesinių įstaigų patalpomis</w:t>
      </w:r>
      <w:r w:rsidR="009360C0">
        <w:rPr>
          <w:sz w:val="24"/>
          <w:szCs w:val="24"/>
        </w:rPr>
        <w:t xml:space="preserve"> (klasėmis ir dirbtuvėmis) </w:t>
      </w:r>
      <w:r w:rsidR="00FE091D">
        <w:rPr>
          <w:sz w:val="24"/>
          <w:szCs w:val="24"/>
        </w:rPr>
        <w:t>naudojasi</w:t>
      </w:r>
      <w:r w:rsidR="009360C0">
        <w:rPr>
          <w:sz w:val="24"/>
          <w:szCs w:val="24"/>
        </w:rPr>
        <w:t xml:space="preserve"> labai</w:t>
      </w:r>
      <w:r w:rsidR="00FE091D">
        <w:rPr>
          <w:sz w:val="24"/>
          <w:szCs w:val="24"/>
        </w:rPr>
        <w:t xml:space="preserve"> retai.</w:t>
      </w:r>
      <w:r>
        <w:rPr>
          <w:sz w:val="24"/>
          <w:szCs w:val="24"/>
        </w:rPr>
        <w:t xml:space="preserve"> </w:t>
      </w:r>
    </w:p>
    <w:p w:rsidR="009B4713" w:rsidRDefault="009B4713" w:rsidP="00C01734">
      <w:pPr>
        <w:ind w:firstLine="360"/>
        <w:jc w:val="both"/>
        <w:rPr>
          <w:rFonts w:cs="Times New Roman"/>
          <w:sz w:val="24"/>
          <w:szCs w:val="24"/>
        </w:rPr>
      </w:pPr>
    </w:p>
    <w:p w:rsidR="00EC71C1" w:rsidRPr="004F3245" w:rsidRDefault="00EC71C1" w:rsidP="00CE7697">
      <w:pPr>
        <w:ind w:firstLine="360"/>
        <w:jc w:val="center"/>
        <w:rPr>
          <w:b/>
          <w:sz w:val="24"/>
          <w:szCs w:val="24"/>
        </w:rPr>
      </w:pPr>
      <w:r w:rsidRPr="004F3245">
        <w:rPr>
          <w:b/>
          <w:sz w:val="24"/>
          <w:szCs w:val="24"/>
        </w:rPr>
        <w:t>Ką vizito metu pavyko susitarti?</w:t>
      </w:r>
    </w:p>
    <w:p w:rsidR="00EC71C1" w:rsidRDefault="00D560B3" w:rsidP="007266B8">
      <w:pPr>
        <w:ind w:firstLine="360"/>
        <w:jc w:val="both"/>
        <w:rPr>
          <w:rFonts w:cs="Times New Roman"/>
          <w:sz w:val="24"/>
          <w:szCs w:val="24"/>
        </w:rPr>
      </w:pPr>
      <w:r>
        <w:rPr>
          <w:sz w:val="24"/>
          <w:szCs w:val="24"/>
        </w:rPr>
        <w:t>Belgams yra įdomi Lietuva ir jie neprieštarautų bendradarbiauti ateityje. Jie</w:t>
      </w:r>
      <w:r w:rsidR="00EC71C1" w:rsidRPr="00C01734">
        <w:rPr>
          <w:sz w:val="24"/>
          <w:szCs w:val="24"/>
        </w:rPr>
        <w:t xml:space="preserve"> šiuo klausimu labai geranoriški:</w:t>
      </w:r>
      <w:r w:rsidR="00EC71C1">
        <w:rPr>
          <w:sz w:val="24"/>
          <w:szCs w:val="24"/>
        </w:rPr>
        <w:t xml:space="preserve"> galima būtų organizuoti</w:t>
      </w:r>
      <w:r w:rsidR="00EC71C1" w:rsidRPr="00C01734">
        <w:rPr>
          <w:sz w:val="24"/>
          <w:szCs w:val="24"/>
        </w:rPr>
        <w:t xml:space="preserve"> ir moksleivių mainus; galima būtų organizuoti  ir mokytojų mainus; galima būtų organizuoti  ir „kaučerių“ – mokinių ar mokytojų</w:t>
      </w:r>
      <w:r w:rsidR="00EC71C1">
        <w:rPr>
          <w:sz w:val="24"/>
          <w:szCs w:val="24"/>
        </w:rPr>
        <w:t xml:space="preserve">  patarėjų – mokymus</w:t>
      </w:r>
      <w:r w:rsidR="00EC71C1" w:rsidRPr="00C01734">
        <w:rPr>
          <w:sz w:val="24"/>
          <w:szCs w:val="24"/>
        </w:rPr>
        <w:t>.</w:t>
      </w:r>
      <w:r w:rsidR="00EC71C1">
        <w:rPr>
          <w:sz w:val="24"/>
          <w:szCs w:val="24"/>
        </w:rPr>
        <w:t xml:space="preserve"> </w:t>
      </w:r>
      <w:r w:rsidR="00EC71C1" w:rsidRPr="00C01734">
        <w:rPr>
          <w:sz w:val="24"/>
          <w:szCs w:val="24"/>
        </w:rPr>
        <w:t>Vienintelė sąlyga – tiek moksleiviai, tiek mokytojai privalo gebėti kalbėti angliškai.</w:t>
      </w:r>
    </w:p>
    <w:p w:rsidR="00D560B3" w:rsidRDefault="00D560B3" w:rsidP="00D560B3">
      <w:pPr>
        <w:ind w:firstLine="360"/>
        <w:jc w:val="center"/>
        <w:rPr>
          <w:b/>
          <w:sz w:val="24"/>
          <w:szCs w:val="24"/>
        </w:rPr>
      </w:pPr>
    </w:p>
    <w:p w:rsidR="00EC71C1" w:rsidRPr="00D560B3" w:rsidRDefault="00D560B3" w:rsidP="00D560B3">
      <w:pPr>
        <w:ind w:firstLine="360"/>
        <w:jc w:val="center"/>
        <w:rPr>
          <w:b/>
          <w:sz w:val="24"/>
          <w:szCs w:val="24"/>
        </w:rPr>
      </w:pPr>
      <w:r w:rsidRPr="00D560B3">
        <w:rPr>
          <w:b/>
          <w:sz w:val="24"/>
          <w:szCs w:val="24"/>
        </w:rPr>
        <w:t>G</w:t>
      </w:r>
      <w:r w:rsidR="00EC71C1" w:rsidRPr="00D560B3">
        <w:rPr>
          <w:b/>
          <w:sz w:val="24"/>
          <w:szCs w:val="24"/>
        </w:rPr>
        <w:t>amybinės praktikos organizavimo tvarka Belgijoje:</w:t>
      </w:r>
    </w:p>
    <w:p w:rsidR="00EC71C1" w:rsidRDefault="00EC71C1" w:rsidP="00454C6F">
      <w:pPr>
        <w:pStyle w:val="ListParagraph"/>
        <w:numPr>
          <w:ilvl w:val="0"/>
          <w:numId w:val="11"/>
        </w:numPr>
        <w:jc w:val="both"/>
        <w:rPr>
          <w:sz w:val="24"/>
          <w:szCs w:val="24"/>
        </w:rPr>
      </w:pPr>
      <w:r>
        <w:rPr>
          <w:sz w:val="24"/>
          <w:szCs w:val="24"/>
        </w:rPr>
        <w:t>Mokslas yra mokamas, todėl be galo motyvuoti moksleiviai renkasi profesijas ir į mokyklą neateina „gerai praleisti laiko“ ar „susitikti su draugais“, o būtent - „kasdien išmokti vis naujų pasirinktos profesijos subtilybių“.</w:t>
      </w:r>
    </w:p>
    <w:p w:rsidR="00EC71C1" w:rsidRDefault="00EC71C1" w:rsidP="00454C6F">
      <w:pPr>
        <w:pStyle w:val="ListParagraph"/>
        <w:numPr>
          <w:ilvl w:val="0"/>
          <w:numId w:val="11"/>
        </w:numPr>
        <w:jc w:val="both"/>
        <w:rPr>
          <w:sz w:val="24"/>
          <w:szCs w:val="24"/>
        </w:rPr>
      </w:pPr>
      <w:r>
        <w:rPr>
          <w:sz w:val="24"/>
          <w:szCs w:val="24"/>
        </w:rPr>
        <w:t>Specialiųjų poreikių moksleiviai (ne kokią nors negalią turintys, o turintys mokymosi sunkumų) nuolatos bendrauja su „kaučeriu“, kuris individualiai padeda jiems išmokti mokytis, todėl žinios geriau įsisavinamos, gebėjimai lengviau ugdomi.</w:t>
      </w:r>
    </w:p>
    <w:p w:rsidR="00EC71C1" w:rsidRDefault="00EC71C1" w:rsidP="00454C6F">
      <w:pPr>
        <w:pStyle w:val="ListParagraph"/>
        <w:numPr>
          <w:ilvl w:val="0"/>
          <w:numId w:val="11"/>
        </w:numPr>
        <w:jc w:val="both"/>
        <w:rPr>
          <w:sz w:val="24"/>
          <w:szCs w:val="24"/>
        </w:rPr>
      </w:pPr>
      <w:r>
        <w:rPr>
          <w:sz w:val="24"/>
          <w:szCs w:val="24"/>
        </w:rPr>
        <w:t>Žmonės, atėję dirbti profesijos mokytojais iš verslo ar kitų įmonių, taip pat turi „kaučerius“, kurie padeda suvokti sėkmingo mokymo subtilybes, tokiu būdu moksleiviai gauna žinias jiems suprantama kalba.</w:t>
      </w:r>
    </w:p>
    <w:p w:rsidR="00EC71C1" w:rsidRDefault="00EC71C1" w:rsidP="00454C6F">
      <w:pPr>
        <w:pStyle w:val="ListParagraph"/>
        <w:numPr>
          <w:ilvl w:val="0"/>
          <w:numId w:val="11"/>
        </w:numPr>
        <w:jc w:val="both"/>
        <w:rPr>
          <w:sz w:val="24"/>
          <w:szCs w:val="24"/>
        </w:rPr>
      </w:pPr>
      <w:r>
        <w:rPr>
          <w:sz w:val="24"/>
          <w:szCs w:val="24"/>
        </w:rPr>
        <w:t>Nuolatos tikrinama ir vertinama profesijos mokytojų kompetencija. Šiuose anoniminiuose vertinimuose dalyvauti privalo ir moksleiviai. Jei profesijos mokytojas nepatenkintas vertinimo rezultatais, jis gali kreiptis į „kaučerį“ pagalbos. Tai neprivalu, bet jei jis nedės pastangų savo mokymo kokybei gerinti, jis rizikuoja prarasti darbo vietą.</w:t>
      </w:r>
    </w:p>
    <w:p w:rsidR="00EC71C1" w:rsidRDefault="00EC71C1" w:rsidP="00454C6F">
      <w:pPr>
        <w:pStyle w:val="ListParagraph"/>
        <w:numPr>
          <w:ilvl w:val="0"/>
          <w:numId w:val="11"/>
        </w:numPr>
        <w:jc w:val="both"/>
        <w:rPr>
          <w:sz w:val="24"/>
          <w:szCs w:val="24"/>
        </w:rPr>
      </w:pPr>
      <w:r>
        <w:rPr>
          <w:sz w:val="24"/>
          <w:szCs w:val="24"/>
        </w:rPr>
        <w:t>Profesinės mokyklos tampriai bendradarbiauja su verslininkais darbdaviais, todėl jų techninė-mokymo bazė yra dažniau atnaujinama, nes patys verslininkai ja naudojasi.</w:t>
      </w:r>
    </w:p>
    <w:p w:rsidR="00EC71C1" w:rsidRDefault="00EC71C1" w:rsidP="00454C6F">
      <w:pPr>
        <w:pStyle w:val="ListParagraph"/>
        <w:numPr>
          <w:ilvl w:val="0"/>
          <w:numId w:val="11"/>
        </w:numPr>
        <w:jc w:val="both"/>
        <w:rPr>
          <w:sz w:val="24"/>
          <w:szCs w:val="24"/>
        </w:rPr>
      </w:pPr>
      <w:r>
        <w:rPr>
          <w:sz w:val="24"/>
          <w:szCs w:val="24"/>
        </w:rPr>
        <w:t>Labai ribotas teorinių dalykų skaičius. Mokoma tik to, kas glaudžiai siejasi su pasirinkta profesija. Tai: užsienio k</w:t>
      </w:r>
      <w:r w:rsidR="009B4713">
        <w:rPr>
          <w:sz w:val="24"/>
          <w:szCs w:val="24"/>
        </w:rPr>
        <w:t>albos, matematika, psichologija, o galvojantiems apie savo verslą -  vadyba ir verslo teisė</w:t>
      </w:r>
      <w:r w:rsidR="00FB63E6">
        <w:rPr>
          <w:sz w:val="24"/>
          <w:szCs w:val="24"/>
        </w:rPr>
        <w:t>.</w:t>
      </w:r>
    </w:p>
    <w:p w:rsidR="00EC71C1" w:rsidRDefault="00EC71C1" w:rsidP="00454C6F">
      <w:pPr>
        <w:pStyle w:val="ListParagraph"/>
        <w:numPr>
          <w:ilvl w:val="0"/>
          <w:numId w:val="11"/>
        </w:numPr>
        <w:jc w:val="both"/>
        <w:rPr>
          <w:sz w:val="24"/>
          <w:szCs w:val="24"/>
        </w:rPr>
      </w:pPr>
      <w:r>
        <w:rPr>
          <w:sz w:val="24"/>
          <w:szCs w:val="24"/>
        </w:rPr>
        <w:t>Labai daug valandų (net 4 dienos per savaitę) skiriama praktiniam mokymui, kuris vykdomas SVV įmonėse. Todėl gamybinė praktika, kaip Lietuvoje, čia nereikalinga.</w:t>
      </w:r>
    </w:p>
    <w:p w:rsidR="00EC71C1" w:rsidRPr="008D717F" w:rsidRDefault="00EC71C1" w:rsidP="008D717F">
      <w:pPr>
        <w:pStyle w:val="ListParagraph"/>
        <w:numPr>
          <w:ilvl w:val="0"/>
          <w:numId w:val="11"/>
        </w:numPr>
        <w:jc w:val="both"/>
        <w:rPr>
          <w:rFonts w:cs="Times New Roman"/>
          <w:sz w:val="24"/>
          <w:szCs w:val="24"/>
        </w:rPr>
      </w:pPr>
      <w:r>
        <w:rPr>
          <w:sz w:val="24"/>
          <w:szCs w:val="24"/>
        </w:rPr>
        <w:lastRenderedPageBreak/>
        <w:t>Moksleiviai patys susiranda gamybinio mokymo vietas SVV įmonėse - išskirtinai tik pagal pasirinktą profesiją – ir jose atidirba išskirtinai visą programoje numatytą valandų skaičių.</w:t>
      </w:r>
    </w:p>
    <w:p w:rsidR="00EC71C1" w:rsidRDefault="00EC71C1" w:rsidP="00454C6F">
      <w:pPr>
        <w:pStyle w:val="ListParagraph"/>
        <w:numPr>
          <w:ilvl w:val="0"/>
          <w:numId w:val="11"/>
        </w:numPr>
        <w:jc w:val="both"/>
        <w:rPr>
          <w:sz w:val="24"/>
          <w:szCs w:val="24"/>
        </w:rPr>
      </w:pPr>
      <w:r>
        <w:rPr>
          <w:sz w:val="24"/>
          <w:szCs w:val="24"/>
        </w:rPr>
        <w:t>Nėra nustatytas minimalus grupės dydis (Lietuvoje 25 moksleiviai). Profesijos mokytojas dirba su tiek moksleivių, kiek jų yra pareiškę norą mokytis. Grupėse mokosi iki 15 moksleivių.</w:t>
      </w:r>
    </w:p>
    <w:p w:rsidR="00EC71C1" w:rsidRDefault="00EC71C1" w:rsidP="00454C6F">
      <w:pPr>
        <w:pStyle w:val="ListParagraph"/>
        <w:numPr>
          <w:ilvl w:val="0"/>
          <w:numId w:val="11"/>
        </w:numPr>
        <w:jc w:val="both"/>
        <w:rPr>
          <w:sz w:val="24"/>
          <w:szCs w:val="24"/>
        </w:rPr>
      </w:pPr>
      <w:r>
        <w:rPr>
          <w:sz w:val="24"/>
          <w:szCs w:val="24"/>
        </w:rPr>
        <w:t>Skirtingos profesijos gali turėti skirtingą mokymosi trukmę. Yra galimybė pasirinkti net užsiėmimų intensyvumą (tai ypač aktualu tiems, kurie dieną dirba ar turi kitokių veiklų). Deja, Lietuvoje tokiu lankstumu pasigirti negalime.</w:t>
      </w:r>
    </w:p>
    <w:p w:rsidR="00EC71C1" w:rsidRDefault="00EC71C1" w:rsidP="008D717F">
      <w:pPr>
        <w:pStyle w:val="ListParagraph"/>
        <w:numPr>
          <w:ilvl w:val="0"/>
          <w:numId w:val="11"/>
        </w:numPr>
        <w:jc w:val="both"/>
        <w:rPr>
          <w:sz w:val="24"/>
          <w:szCs w:val="24"/>
        </w:rPr>
      </w:pPr>
      <w:r>
        <w:rPr>
          <w:sz w:val="24"/>
          <w:szCs w:val="24"/>
        </w:rPr>
        <w:t>Nėra nuotolinio profesinio mokymo. Moksleivis privalo ateiti į mokyklą tam, kad įgytų specialių gebėjimų pagrindus, kuriuos galėtų sėkmingai ugdyti SVV įmonėje. Profesinis mokymas vykdomas realiai praktiškai, o ne skaitant vadovėlius.</w:t>
      </w:r>
    </w:p>
    <w:p w:rsidR="00D560B3" w:rsidRDefault="00D560B3" w:rsidP="00CE7697">
      <w:pPr>
        <w:ind w:firstLine="360"/>
        <w:jc w:val="center"/>
        <w:rPr>
          <w:b/>
          <w:sz w:val="24"/>
          <w:szCs w:val="24"/>
        </w:rPr>
      </w:pPr>
    </w:p>
    <w:p w:rsidR="00EC71C1" w:rsidRPr="004F3245" w:rsidRDefault="004F3245" w:rsidP="00CE7697">
      <w:pPr>
        <w:ind w:firstLine="360"/>
        <w:jc w:val="center"/>
        <w:rPr>
          <w:b/>
          <w:sz w:val="24"/>
          <w:szCs w:val="24"/>
        </w:rPr>
      </w:pPr>
      <w:r w:rsidRPr="004F3245">
        <w:rPr>
          <w:b/>
          <w:sz w:val="24"/>
          <w:szCs w:val="24"/>
        </w:rPr>
        <w:t xml:space="preserve">Rekomendacijos gamybinės praktikos organizavimui </w:t>
      </w:r>
      <w:r w:rsidR="00EC71C1" w:rsidRPr="004F3245">
        <w:rPr>
          <w:b/>
          <w:sz w:val="24"/>
          <w:szCs w:val="24"/>
        </w:rPr>
        <w:t>Lietuvoj</w:t>
      </w:r>
      <w:r w:rsidRPr="004F3245">
        <w:rPr>
          <w:b/>
          <w:sz w:val="24"/>
          <w:szCs w:val="24"/>
        </w:rPr>
        <w:t>e, remiantis Belgijos pavyzdžiu</w:t>
      </w:r>
      <w:r w:rsidR="00EC71C1" w:rsidRPr="004F3245">
        <w:rPr>
          <w:b/>
          <w:sz w:val="24"/>
          <w:szCs w:val="24"/>
        </w:rPr>
        <w:t>:</w:t>
      </w:r>
    </w:p>
    <w:p w:rsidR="00EC71C1" w:rsidRDefault="00EC71C1" w:rsidP="008D717F">
      <w:pPr>
        <w:pStyle w:val="ListParagraph"/>
        <w:numPr>
          <w:ilvl w:val="0"/>
          <w:numId w:val="12"/>
        </w:numPr>
        <w:jc w:val="both"/>
        <w:rPr>
          <w:sz w:val="24"/>
          <w:szCs w:val="24"/>
        </w:rPr>
      </w:pPr>
      <w:r>
        <w:rPr>
          <w:sz w:val="24"/>
          <w:szCs w:val="24"/>
        </w:rPr>
        <w:t>Sustiprinti mokinių motyvaciją mokytis. Tai reikėtų pradėti daryti ne nuo profesinės mokyklos, o nuo darželio, ugdant vaikų žingeidumą ir norą išmanyti daugelį dalykų.</w:t>
      </w:r>
    </w:p>
    <w:p w:rsidR="00EC71C1" w:rsidRDefault="00804276" w:rsidP="008D717F">
      <w:pPr>
        <w:pStyle w:val="ListParagraph"/>
        <w:numPr>
          <w:ilvl w:val="0"/>
          <w:numId w:val="12"/>
        </w:numPr>
        <w:jc w:val="both"/>
        <w:rPr>
          <w:sz w:val="24"/>
          <w:szCs w:val="24"/>
        </w:rPr>
      </w:pPr>
      <w:r>
        <w:rPr>
          <w:sz w:val="24"/>
          <w:szCs w:val="24"/>
        </w:rPr>
        <w:t>M</w:t>
      </w:r>
      <w:r w:rsidR="00EC71C1">
        <w:rPr>
          <w:sz w:val="24"/>
          <w:szCs w:val="24"/>
        </w:rPr>
        <w:t xml:space="preserve">okiniams daugiau aiškinti apie profesinį mokymąsi, išryškinant jo privalumus rinkos ekonomikoje (kad galima pradėti savo verslą, nebūtina dirbti samdomu darbuotoju, o būti laisvai samdomu darbuotoju ir tokiu būdu su malonumu </w:t>
      </w:r>
      <w:r>
        <w:rPr>
          <w:sz w:val="24"/>
          <w:szCs w:val="24"/>
        </w:rPr>
        <w:t xml:space="preserve">daug daugiau </w:t>
      </w:r>
      <w:r w:rsidR="00EC71C1">
        <w:rPr>
          <w:sz w:val="24"/>
          <w:szCs w:val="24"/>
        </w:rPr>
        <w:t>užsidirbt</w:t>
      </w:r>
      <w:r>
        <w:rPr>
          <w:sz w:val="24"/>
          <w:szCs w:val="24"/>
        </w:rPr>
        <w:t>i</w:t>
      </w:r>
      <w:r w:rsidR="00EC71C1">
        <w:rPr>
          <w:sz w:val="24"/>
          <w:szCs w:val="24"/>
        </w:rPr>
        <w:t>), o ne gąsdinti jų profesinėmis mokyklomis, kaip tai daro dabar vidurinių mokyklų mokytojai. Tai pradėti daryti nuo pradinių klasių, o devintų klasių moksleiviams pradėti rengti susitikimus su profesinių mokyklų atstovais (pedagogais ir moksleiviais) bei organizuoti e</w:t>
      </w:r>
      <w:r>
        <w:rPr>
          <w:sz w:val="24"/>
          <w:szCs w:val="24"/>
        </w:rPr>
        <w:t>kskursijas į profesines įstaigas</w:t>
      </w:r>
      <w:r w:rsidR="00EC71C1">
        <w:rPr>
          <w:sz w:val="24"/>
          <w:szCs w:val="24"/>
        </w:rPr>
        <w:t>.</w:t>
      </w:r>
    </w:p>
    <w:p w:rsidR="00EC71C1" w:rsidRDefault="00EC71C1" w:rsidP="008D717F">
      <w:pPr>
        <w:pStyle w:val="ListParagraph"/>
        <w:numPr>
          <w:ilvl w:val="0"/>
          <w:numId w:val="12"/>
        </w:numPr>
        <w:jc w:val="both"/>
        <w:rPr>
          <w:sz w:val="24"/>
          <w:szCs w:val="24"/>
        </w:rPr>
      </w:pPr>
      <w:r>
        <w:rPr>
          <w:sz w:val="24"/>
          <w:szCs w:val="24"/>
        </w:rPr>
        <w:t xml:space="preserve">Į mokymo programas įtraukti tik </w:t>
      </w:r>
      <w:r w:rsidR="00FB63E6">
        <w:rPr>
          <w:sz w:val="24"/>
          <w:szCs w:val="24"/>
        </w:rPr>
        <w:t>su profesija susijusius d</w:t>
      </w:r>
      <w:r w:rsidR="00804276">
        <w:rPr>
          <w:sz w:val="24"/>
          <w:szCs w:val="24"/>
        </w:rPr>
        <w:t>alykus, daugiau dėmesio skirti</w:t>
      </w:r>
      <w:r w:rsidR="00FB63E6">
        <w:rPr>
          <w:sz w:val="24"/>
          <w:szCs w:val="24"/>
        </w:rPr>
        <w:t xml:space="preserve"> užsienio kalbų mokymui (moksleivių tokiose grupėse turėtų būti iki 15 asmenų), o verslo grupėms - išplėsti vadybos kursą, įvesti buhalterinės apskaitos bei verslo teisės kursą.</w:t>
      </w:r>
    </w:p>
    <w:p w:rsidR="00EC71C1" w:rsidRDefault="00EC71C1" w:rsidP="008D717F">
      <w:pPr>
        <w:pStyle w:val="ListParagraph"/>
        <w:numPr>
          <w:ilvl w:val="0"/>
          <w:numId w:val="12"/>
        </w:numPr>
        <w:jc w:val="both"/>
        <w:rPr>
          <w:sz w:val="24"/>
          <w:szCs w:val="24"/>
        </w:rPr>
      </w:pPr>
      <w:r>
        <w:rPr>
          <w:sz w:val="24"/>
          <w:szCs w:val="24"/>
        </w:rPr>
        <w:t>Daugiau dėmesio skirti mokinių gamybiniam mokymui ir pasistengti, kad bent vieną dieną per savaitę mokiniai praktikuotųsi ne mokykloje, o SVV įmonėje. Esant vietų trūkumui, būtų galima sudaryti slenkantį grafiką, kad visi mokiniai turėtų galimybę pasipraktikuoti įmonėje. Darbdaviai, susipažinę su moksleiviais, patys galėtų pasirinkti, kuriuos norėtų matyti gamybinės praktikos metu. Jei ta darbo vieta yra geroje vietoje (miesto centre</w:t>
      </w:r>
      <w:r w:rsidR="00804276">
        <w:rPr>
          <w:sz w:val="24"/>
          <w:szCs w:val="24"/>
        </w:rPr>
        <w:t>, netoli moksleivio namų</w:t>
      </w:r>
      <w:r>
        <w:rPr>
          <w:sz w:val="24"/>
          <w:szCs w:val="24"/>
        </w:rPr>
        <w:t>), tai taip pat sustiprintų moksleivių motyvaciją mokytis</w:t>
      </w:r>
      <w:r w:rsidR="00693DC0">
        <w:rPr>
          <w:sz w:val="24"/>
          <w:szCs w:val="24"/>
        </w:rPr>
        <w:t xml:space="preserve"> tam</w:t>
      </w:r>
      <w:r>
        <w:rPr>
          <w:sz w:val="24"/>
          <w:szCs w:val="24"/>
        </w:rPr>
        <w:t>, kad darbdavys pasirinktų būtent juos.</w:t>
      </w:r>
      <w:r w:rsidR="00804276">
        <w:rPr>
          <w:sz w:val="24"/>
          <w:szCs w:val="24"/>
        </w:rPr>
        <w:t xml:space="preserve"> Įmonėje, moksleivius prižiūrinčiam asmeniui, turėtų būti skiriamas priedas iš mokymo programoje numatytų lėšų.</w:t>
      </w:r>
    </w:p>
    <w:p w:rsidR="00EC71C1" w:rsidRDefault="00EC71C1" w:rsidP="008D717F">
      <w:pPr>
        <w:pStyle w:val="ListParagraph"/>
        <w:numPr>
          <w:ilvl w:val="0"/>
          <w:numId w:val="12"/>
        </w:numPr>
        <w:jc w:val="both"/>
        <w:rPr>
          <w:sz w:val="24"/>
          <w:szCs w:val="24"/>
        </w:rPr>
      </w:pPr>
      <w:r>
        <w:rPr>
          <w:sz w:val="24"/>
          <w:szCs w:val="24"/>
        </w:rPr>
        <w:t xml:space="preserve">Profesinės </w:t>
      </w:r>
      <w:r w:rsidR="00804276">
        <w:rPr>
          <w:sz w:val="24"/>
          <w:szCs w:val="24"/>
        </w:rPr>
        <w:t>įstaigos</w:t>
      </w:r>
      <w:r>
        <w:rPr>
          <w:sz w:val="24"/>
          <w:szCs w:val="24"/>
        </w:rPr>
        <w:t xml:space="preserve"> turi bendradarbiauti su verslininkais darbdaviais ir/ar darbdavių organizacijomis, suteikdamos jiems </w:t>
      </w:r>
      <w:r w:rsidR="00693DC0">
        <w:rPr>
          <w:sz w:val="24"/>
          <w:szCs w:val="24"/>
        </w:rPr>
        <w:t xml:space="preserve">ir/ar jų darbuotojams </w:t>
      </w:r>
      <w:r>
        <w:rPr>
          <w:sz w:val="24"/>
          <w:szCs w:val="24"/>
        </w:rPr>
        <w:t>galimybę tobulintis ir/ar įgyti naujų kompetencijų. Toks bendradarbiavimas galėtų palengvinti profesinės mokyklos materialinės-techninės bazės atnaujinimą, o tai padėtų paruošti geresnius specialistus.</w:t>
      </w:r>
    </w:p>
    <w:p w:rsidR="00804276" w:rsidRPr="00804276" w:rsidRDefault="00804276" w:rsidP="00804276">
      <w:pPr>
        <w:pStyle w:val="ListParagraph"/>
        <w:numPr>
          <w:ilvl w:val="0"/>
          <w:numId w:val="12"/>
        </w:numPr>
        <w:jc w:val="both"/>
        <w:rPr>
          <w:sz w:val="24"/>
          <w:szCs w:val="24"/>
        </w:rPr>
      </w:pPr>
      <w:r>
        <w:rPr>
          <w:sz w:val="24"/>
          <w:szCs w:val="24"/>
        </w:rPr>
        <w:lastRenderedPageBreak/>
        <w:t>P</w:t>
      </w:r>
      <w:r w:rsidR="00357266">
        <w:rPr>
          <w:sz w:val="24"/>
          <w:szCs w:val="24"/>
        </w:rPr>
        <w:t>rofesinių</w:t>
      </w:r>
      <w:r>
        <w:rPr>
          <w:sz w:val="24"/>
          <w:szCs w:val="24"/>
        </w:rPr>
        <w:t xml:space="preserve"> </w:t>
      </w:r>
      <w:r w:rsidR="00357266">
        <w:rPr>
          <w:sz w:val="24"/>
          <w:szCs w:val="24"/>
        </w:rPr>
        <w:t xml:space="preserve">įstaigų ir teritorinių darbo biržų bendradarbiavimas turėtų būti intensyvesnis. Teritorinės darbo biržos turėtų </w:t>
      </w:r>
      <w:r w:rsidR="003D3AE8">
        <w:rPr>
          <w:sz w:val="24"/>
          <w:szCs w:val="24"/>
        </w:rPr>
        <w:t>daugiau dėmesio skirti</w:t>
      </w:r>
      <w:r w:rsidR="00357266">
        <w:rPr>
          <w:sz w:val="24"/>
          <w:szCs w:val="24"/>
        </w:rPr>
        <w:t xml:space="preserve"> bedarbių motyvacija</w:t>
      </w:r>
      <w:r w:rsidR="003D3AE8">
        <w:rPr>
          <w:sz w:val="24"/>
          <w:szCs w:val="24"/>
        </w:rPr>
        <w:t>i</w:t>
      </w:r>
      <w:r w:rsidR="00357266">
        <w:rPr>
          <w:sz w:val="24"/>
          <w:szCs w:val="24"/>
        </w:rPr>
        <w:t xml:space="preserve"> mokytis, persikvalifikuoti </w:t>
      </w:r>
      <w:r>
        <w:rPr>
          <w:sz w:val="24"/>
          <w:szCs w:val="24"/>
        </w:rPr>
        <w:t>ar patobulinti turimus gebėjimus.</w:t>
      </w:r>
      <w:r>
        <w:rPr>
          <w:sz w:val="24"/>
          <w:szCs w:val="24"/>
        </w:rPr>
        <w:t xml:space="preserve"> </w:t>
      </w:r>
    </w:p>
    <w:p w:rsidR="00EC71C1" w:rsidRDefault="00EC71C1" w:rsidP="008D717F">
      <w:pPr>
        <w:pStyle w:val="ListParagraph"/>
        <w:numPr>
          <w:ilvl w:val="0"/>
          <w:numId w:val="12"/>
        </w:numPr>
        <w:jc w:val="both"/>
        <w:rPr>
          <w:sz w:val="24"/>
          <w:szCs w:val="24"/>
        </w:rPr>
      </w:pPr>
      <w:r>
        <w:rPr>
          <w:sz w:val="24"/>
          <w:szCs w:val="24"/>
        </w:rPr>
        <w:t xml:space="preserve">Profesinės </w:t>
      </w:r>
      <w:r w:rsidR="003D3AE8">
        <w:rPr>
          <w:sz w:val="24"/>
          <w:szCs w:val="24"/>
        </w:rPr>
        <w:t>įstaigos</w:t>
      </w:r>
      <w:r>
        <w:rPr>
          <w:sz w:val="24"/>
          <w:szCs w:val="24"/>
        </w:rPr>
        <w:t xml:space="preserve"> turi turėti „kaučerius“ ir moksleiviams, ir pedagogams. Tai taip pat pagerintų ruošti labiau motyvuotus ir žymiai geresnius specialistus.</w:t>
      </w:r>
      <w:r w:rsidR="00693DC0">
        <w:rPr>
          <w:sz w:val="24"/>
          <w:szCs w:val="24"/>
        </w:rPr>
        <w:t xml:space="preserve"> „Kaučerius“ galėtų ruošti Lietuv</w:t>
      </w:r>
      <w:r w:rsidR="003D3AE8">
        <w:rPr>
          <w:sz w:val="24"/>
          <w:szCs w:val="24"/>
        </w:rPr>
        <w:t>os edukologinis universitetas. Taip pat j</w:t>
      </w:r>
      <w:r w:rsidR="00693DC0">
        <w:rPr>
          <w:sz w:val="24"/>
          <w:szCs w:val="24"/>
        </w:rPr>
        <w:t>ais galėtų tapti tie pedagogai, kurių specialybė praranda paklausą.</w:t>
      </w:r>
    </w:p>
    <w:p w:rsidR="003D3AE8" w:rsidRDefault="00EC71C1" w:rsidP="008D717F">
      <w:pPr>
        <w:pStyle w:val="ListParagraph"/>
        <w:numPr>
          <w:ilvl w:val="0"/>
          <w:numId w:val="12"/>
        </w:numPr>
        <w:jc w:val="both"/>
        <w:rPr>
          <w:sz w:val="24"/>
          <w:szCs w:val="24"/>
        </w:rPr>
      </w:pPr>
      <w:r w:rsidRPr="003D3AE8">
        <w:rPr>
          <w:sz w:val="24"/>
          <w:szCs w:val="24"/>
        </w:rPr>
        <w:t>Inicijuoti, kad būtų sukurta duomenų bazė internete</w:t>
      </w:r>
      <w:r w:rsidR="003D3AE8" w:rsidRPr="003D3AE8">
        <w:rPr>
          <w:sz w:val="24"/>
          <w:szCs w:val="24"/>
        </w:rPr>
        <w:t xml:space="preserve"> „Kur dirbti“</w:t>
      </w:r>
      <w:r w:rsidRPr="003D3AE8">
        <w:rPr>
          <w:sz w:val="24"/>
          <w:szCs w:val="24"/>
        </w:rPr>
        <w:t xml:space="preserve">, kur </w:t>
      </w:r>
      <w:r w:rsidR="003D3AE8" w:rsidRPr="003D3AE8">
        <w:rPr>
          <w:sz w:val="24"/>
          <w:szCs w:val="24"/>
        </w:rPr>
        <w:t xml:space="preserve">pagal profesijas ir vietą jauni specialistai galėtų susirasti gamybinės praktikos ar nuolatinio darbo vietas. </w:t>
      </w:r>
    </w:p>
    <w:p w:rsidR="00EC71C1" w:rsidRPr="003D3AE8" w:rsidRDefault="00EC71C1" w:rsidP="008D717F">
      <w:pPr>
        <w:pStyle w:val="ListParagraph"/>
        <w:numPr>
          <w:ilvl w:val="0"/>
          <w:numId w:val="12"/>
        </w:numPr>
        <w:jc w:val="both"/>
        <w:rPr>
          <w:sz w:val="24"/>
          <w:szCs w:val="24"/>
        </w:rPr>
      </w:pPr>
      <w:r w:rsidRPr="003D3AE8">
        <w:rPr>
          <w:sz w:val="24"/>
          <w:szCs w:val="24"/>
        </w:rPr>
        <w:t>Moksleiviai patys turi susirasti gamybinės praktikos vietas pagal pasirinktą profesij</w:t>
      </w:r>
      <w:r w:rsidR="00693DC0" w:rsidRPr="003D3AE8">
        <w:rPr>
          <w:sz w:val="24"/>
          <w:szCs w:val="24"/>
        </w:rPr>
        <w:t xml:space="preserve">ą ir realiai (o ne fiktyviai) </w:t>
      </w:r>
      <w:r w:rsidRPr="003D3AE8">
        <w:rPr>
          <w:sz w:val="24"/>
          <w:szCs w:val="24"/>
        </w:rPr>
        <w:t>dirbti programoje nurodytą valandų skaičių</w:t>
      </w:r>
      <w:r w:rsidR="003D3AE8">
        <w:rPr>
          <w:sz w:val="24"/>
          <w:szCs w:val="24"/>
        </w:rPr>
        <w:t xml:space="preserve"> bei</w:t>
      </w:r>
      <w:r w:rsidR="00693DC0" w:rsidRPr="003D3AE8">
        <w:rPr>
          <w:sz w:val="24"/>
          <w:szCs w:val="24"/>
        </w:rPr>
        <w:t xml:space="preserve"> atlikti</w:t>
      </w:r>
      <w:r w:rsidRPr="003D3AE8">
        <w:rPr>
          <w:sz w:val="24"/>
          <w:szCs w:val="24"/>
        </w:rPr>
        <w:t xml:space="preserve"> veiklas pagal gamybinės praktikos teminį planą. Mokykla</w:t>
      </w:r>
      <w:r w:rsidR="00693DC0" w:rsidRPr="003D3AE8">
        <w:rPr>
          <w:sz w:val="24"/>
          <w:szCs w:val="24"/>
        </w:rPr>
        <w:t>, be abejo,</w:t>
      </w:r>
      <w:r w:rsidRPr="003D3AE8">
        <w:rPr>
          <w:sz w:val="24"/>
          <w:szCs w:val="24"/>
        </w:rPr>
        <w:t xml:space="preserve"> turi tarpininkauti, kai moksleivis pasirašo gamybinės praktikos sutartį su darbdaviu.</w:t>
      </w:r>
    </w:p>
    <w:p w:rsidR="00EC71C1" w:rsidRDefault="00EC71C1" w:rsidP="00F46CA1">
      <w:pPr>
        <w:pStyle w:val="ListParagraph"/>
        <w:numPr>
          <w:ilvl w:val="0"/>
          <w:numId w:val="12"/>
        </w:numPr>
        <w:jc w:val="both"/>
        <w:rPr>
          <w:sz w:val="24"/>
          <w:szCs w:val="24"/>
        </w:rPr>
      </w:pPr>
      <w:r>
        <w:rPr>
          <w:sz w:val="24"/>
          <w:szCs w:val="24"/>
        </w:rPr>
        <w:t>L</w:t>
      </w:r>
      <w:r w:rsidR="00693DC0">
        <w:rPr>
          <w:sz w:val="24"/>
          <w:szCs w:val="24"/>
        </w:rPr>
        <w:t>eisti formuoti mažesnes grupes (</w:t>
      </w:r>
      <w:r>
        <w:rPr>
          <w:sz w:val="24"/>
          <w:szCs w:val="24"/>
        </w:rPr>
        <w:t>ypač užsienio kalbos mokymo užsiėmimams</w:t>
      </w:r>
      <w:r w:rsidR="00693DC0">
        <w:rPr>
          <w:sz w:val="24"/>
          <w:szCs w:val="24"/>
        </w:rPr>
        <w:t>)</w:t>
      </w:r>
      <w:r>
        <w:rPr>
          <w:sz w:val="24"/>
          <w:szCs w:val="24"/>
        </w:rPr>
        <w:t xml:space="preserve">. Tai reiškia, kad profesinėse mokyklose panaikinti mokinio krepšelį, juolab, kad dėl jo vidurinės mokyklos neleidžia vykdyti profesinio orientavimo jaunesniems nei </w:t>
      </w:r>
      <w:r w:rsidR="003D3AE8">
        <w:rPr>
          <w:sz w:val="24"/>
          <w:szCs w:val="24"/>
        </w:rPr>
        <w:t>12 klasės mokiniams. Dėl jo</w:t>
      </w:r>
      <w:r>
        <w:rPr>
          <w:sz w:val="24"/>
          <w:szCs w:val="24"/>
        </w:rPr>
        <w:t xml:space="preserve"> profesinės mokyklos stengiasi išlaikyti moksleivių sąrašuose net ir didžiausius tinginius ar mokyklos nelankančius moksleivius.</w:t>
      </w:r>
      <w:r w:rsidR="003D3AE8">
        <w:rPr>
          <w:sz w:val="24"/>
          <w:szCs w:val="24"/>
        </w:rPr>
        <w:t xml:space="preserve"> Kita vertus, moksleiv</w:t>
      </w:r>
      <w:r w:rsidR="00463FCD">
        <w:rPr>
          <w:sz w:val="24"/>
          <w:szCs w:val="24"/>
        </w:rPr>
        <w:t>io krepšelio vertė turėtų augti atsižvelgiant į mokinio mokymosi pasiekimus – vidurkį. Tai taip pat didintų mokinių motyvaciją mokytis ir gauti geresnius pažymius, o tuo pačiu – tapti geresniais specialistais.</w:t>
      </w:r>
    </w:p>
    <w:p w:rsidR="00EC71C1" w:rsidRPr="00CE7697" w:rsidRDefault="00463FCD" w:rsidP="00F46CA1">
      <w:pPr>
        <w:pStyle w:val="ListParagraph"/>
        <w:numPr>
          <w:ilvl w:val="0"/>
          <w:numId w:val="12"/>
        </w:numPr>
        <w:jc w:val="both"/>
        <w:rPr>
          <w:rFonts w:cs="Times New Roman"/>
          <w:sz w:val="24"/>
          <w:szCs w:val="24"/>
        </w:rPr>
      </w:pPr>
      <w:r>
        <w:rPr>
          <w:sz w:val="24"/>
          <w:szCs w:val="24"/>
        </w:rPr>
        <w:t>Nevykdyti profesinio mokymo nuotoliniu būdu</w:t>
      </w:r>
      <w:r w:rsidR="00EC71C1">
        <w:rPr>
          <w:sz w:val="24"/>
          <w:szCs w:val="24"/>
        </w:rPr>
        <w:t>. Priešingu atveju, moksleivis turėtų sumokėti į mokyklos kasą už tokią paslaugą. Tačiau visus praktinius užsiėmimus pagal programą jis turėtų atlikti realiai mokyklos dirbtuvėse ar SVV įmonėje pagal pasirinktą profesiją.</w:t>
      </w:r>
      <w:r w:rsidR="00693DC0">
        <w:rPr>
          <w:sz w:val="24"/>
          <w:szCs w:val="24"/>
        </w:rPr>
        <w:t xml:space="preserve"> Lygiai taip pat moksleivis turėtų sumokėti ir už papildomas valandas, kurias mokytojas dirba individualiai su juo tam, kad moksleivis galėtų grąžinti mokymosi skolas</w:t>
      </w:r>
      <w:r w:rsidR="00E01995">
        <w:rPr>
          <w:sz w:val="24"/>
          <w:szCs w:val="24"/>
        </w:rPr>
        <w:t>, susidariusias dėl ilgos ligos, tingėjimo mokytis ar šiaip pamokų nelankymo</w:t>
      </w:r>
      <w:r w:rsidR="00693DC0">
        <w:rPr>
          <w:sz w:val="24"/>
          <w:szCs w:val="24"/>
        </w:rPr>
        <w:t>.</w:t>
      </w:r>
      <w:r w:rsidR="00E01995">
        <w:rPr>
          <w:sz w:val="24"/>
          <w:szCs w:val="24"/>
        </w:rPr>
        <w:t xml:space="preserve"> Nepažangių ir nemotyvuotų mokinių sudrausminimui profesinės </w:t>
      </w:r>
      <w:r>
        <w:rPr>
          <w:sz w:val="24"/>
          <w:szCs w:val="24"/>
        </w:rPr>
        <w:t>įstaigos</w:t>
      </w:r>
      <w:r w:rsidR="00E01995">
        <w:rPr>
          <w:sz w:val="24"/>
          <w:szCs w:val="24"/>
        </w:rPr>
        <w:t xml:space="preserve"> galėtų bendradarbiauti su socialinės rūpybos skyriais. Šeimoms, kurių vaikai piktavališkai nelanko mokyklos ar nesimoko</w:t>
      </w:r>
      <w:r>
        <w:rPr>
          <w:sz w:val="24"/>
          <w:szCs w:val="24"/>
        </w:rPr>
        <w:t>,</w:t>
      </w:r>
      <w:r w:rsidR="00E01995">
        <w:rPr>
          <w:sz w:val="24"/>
          <w:szCs w:val="24"/>
        </w:rPr>
        <w:t xml:space="preserve"> būtų </w:t>
      </w:r>
      <w:r>
        <w:rPr>
          <w:sz w:val="24"/>
          <w:szCs w:val="24"/>
        </w:rPr>
        <w:t>sustabdytas pašalpų mokėjimas</w:t>
      </w:r>
      <w:r w:rsidR="00E01995">
        <w:rPr>
          <w:sz w:val="24"/>
          <w:szCs w:val="24"/>
        </w:rPr>
        <w:t>.</w:t>
      </w:r>
    </w:p>
    <w:p w:rsidR="00CE7697" w:rsidRDefault="00CE7697" w:rsidP="00CE7697">
      <w:pPr>
        <w:pStyle w:val="ListParagraph"/>
        <w:jc w:val="both"/>
        <w:rPr>
          <w:sz w:val="24"/>
          <w:szCs w:val="24"/>
        </w:rPr>
      </w:pPr>
    </w:p>
    <w:p w:rsidR="00463FCD" w:rsidRDefault="00463FCD" w:rsidP="00CE7697">
      <w:pPr>
        <w:pStyle w:val="ListParagraph"/>
        <w:jc w:val="both"/>
        <w:rPr>
          <w:sz w:val="24"/>
          <w:szCs w:val="24"/>
        </w:rPr>
      </w:pPr>
    </w:p>
    <w:p w:rsidR="00463FCD" w:rsidRDefault="00463FCD" w:rsidP="00CE7697">
      <w:pPr>
        <w:pStyle w:val="ListParagraph"/>
        <w:jc w:val="both"/>
        <w:rPr>
          <w:sz w:val="24"/>
          <w:szCs w:val="24"/>
        </w:rPr>
      </w:pPr>
    </w:p>
    <w:p w:rsidR="00463FCD" w:rsidRDefault="00463FCD" w:rsidP="00CE7697">
      <w:pPr>
        <w:pStyle w:val="ListParagraph"/>
        <w:jc w:val="both"/>
        <w:rPr>
          <w:sz w:val="24"/>
          <w:szCs w:val="24"/>
        </w:rPr>
      </w:pPr>
      <w:bookmarkStart w:id="0" w:name="_GoBack"/>
      <w:bookmarkEnd w:id="0"/>
    </w:p>
    <w:p w:rsidR="00CE7697" w:rsidRPr="00CE7697" w:rsidRDefault="00CE7697" w:rsidP="00CE7697">
      <w:pPr>
        <w:rPr>
          <w:sz w:val="24"/>
          <w:szCs w:val="24"/>
        </w:rPr>
      </w:pPr>
      <w:r w:rsidRPr="00CE7697">
        <w:rPr>
          <w:sz w:val="24"/>
          <w:szCs w:val="24"/>
        </w:rPr>
        <w:t xml:space="preserve">Šis projektas finansuojamas remiant Europos Komisijai. </w:t>
      </w:r>
    </w:p>
    <w:p w:rsidR="00CE7697" w:rsidRPr="00D560B3" w:rsidRDefault="00CE7697" w:rsidP="00D560B3">
      <w:pPr>
        <w:rPr>
          <w:sz w:val="24"/>
          <w:szCs w:val="24"/>
        </w:rPr>
      </w:pPr>
      <w:r w:rsidRPr="00CE7697">
        <w:rPr>
          <w:sz w:val="24"/>
          <w:szCs w:val="24"/>
        </w:rPr>
        <w:t>Šis dokumentas</w:t>
      </w:r>
      <w:r w:rsidRPr="00CE7697">
        <w:rPr>
          <w:color w:val="FF0000"/>
          <w:sz w:val="24"/>
          <w:szCs w:val="24"/>
        </w:rPr>
        <w:t xml:space="preserve"> </w:t>
      </w:r>
      <w:r w:rsidRPr="00CE7697">
        <w:rPr>
          <w:sz w:val="24"/>
          <w:szCs w:val="24"/>
        </w:rPr>
        <w:t>atspindi tik autoriaus požiūrį, todėl Komisija negali būti laikoma atsakinga už bet kokį jame pate</w:t>
      </w:r>
      <w:r w:rsidR="00D560B3">
        <w:rPr>
          <w:sz w:val="24"/>
          <w:szCs w:val="24"/>
        </w:rPr>
        <w:t>ikiamos informacijos naudojimą.</w:t>
      </w:r>
    </w:p>
    <w:sectPr w:rsidR="00CE7697" w:rsidRPr="00D560B3" w:rsidSect="00D560B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151"/>
    <w:multiLevelType w:val="hybridMultilevel"/>
    <w:tmpl w:val="B9B00444"/>
    <w:lvl w:ilvl="0" w:tplc="1188E840">
      <w:start w:val="1"/>
      <w:numFmt w:val="decimal"/>
      <w:lvlText w:val="%1."/>
      <w:lvlJc w:val="left"/>
      <w:pPr>
        <w:tabs>
          <w:tab w:val="num" w:pos="720"/>
        </w:tabs>
        <w:ind w:left="720" w:hanging="360"/>
      </w:pPr>
    </w:lvl>
    <w:lvl w:ilvl="1" w:tplc="A23E9C30">
      <w:start w:val="1"/>
      <w:numFmt w:val="decimal"/>
      <w:lvlText w:val="%2."/>
      <w:lvlJc w:val="left"/>
      <w:pPr>
        <w:tabs>
          <w:tab w:val="num" w:pos="1440"/>
        </w:tabs>
        <w:ind w:left="1440" w:hanging="360"/>
      </w:pPr>
    </w:lvl>
    <w:lvl w:ilvl="2" w:tplc="6E007ABE">
      <w:start w:val="1"/>
      <w:numFmt w:val="decimal"/>
      <w:lvlText w:val="%3."/>
      <w:lvlJc w:val="left"/>
      <w:pPr>
        <w:tabs>
          <w:tab w:val="num" w:pos="2160"/>
        </w:tabs>
        <w:ind w:left="2160" w:hanging="360"/>
      </w:pPr>
    </w:lvl>
    <w:lvl w:ilvl="3" w:tplc="5ACEEB7E">
      <w:start w:val="1"/>
      <w:numFmt w:val="decimal"/>
      <w:lvlText w:val="%4."/>
      <w:lvlJc w:val="left"/>
      <w:pPr>
        <w:tabs>
          <w:tab w:val="num" w:pos="2880"/>
        </w:tabs>
        <w:ind w:left="2880" w:hanging="360"/>
      </w:pPr>
    </w:lvl>
    <w:lvl w:ilvl="4" w:tplc="E7461D48">
      <w:start w:val="1"/>
      <w:numFmt w:val="decimal"/>
      <w:lvlText w:val="%5."/>
      <w:lvlJc w:val="left"/>
      <w:pPr>
        <w:tabs>
          <w:tab w:val="num" w:pos="3600"/>
        </w:tabs>
        <w:ind w:left="3600" w:hanging="360"/>
      </w:pPr>
    </w:lvl>
    <w:lvl w:ilvl="5" w:tplc="D564FB2C">
      <w:start w:val="1"/>
      <w:numFmt w:val="decimal"/>
      <w:lvlText w:val="%6."/>
      <w:lvlJc w:val="left"/>
      <w:pPr>
        <w:tabs>
          <w:tab w:val="num" w:pos="4320"/>
        </w:tabs>
        <w:ind w:left="4320" w:hanging="360"/>
      </w:pPr>
    </w:lvl>
    <w:lvl w:ilvl="6" w:tplc="930A5FB0">
      <w:start w:val="1"/>
      <w:numFmt w:val="decimal"/>
      <w:lvlText w:val="%7."/>
      <w:lvlJc w:val="left"/>
      <w:pPr>
        <w:tabs>
          <w:tab w:val="num" w:pos="5040"/>
        </w:tabs>
        <w:ind w:left="5040" w:hanging="360"/>
      </w:pPr>
    </w:lvl>
    <w:lvl w:ilvl="7" w:tplc="474A419A">
      <w:start w:val="1"/>
      <w:numFmt w:val="decimal"/>
      <w:lvlText w:val="%8."/>
      <w:lvlJc w:val="left"/>
      <w:pPr>
        <w:tabs>
          <w:tab w:val="num" w:pos="5760"/>
        </w:tabs>
        <w:ind w:left="5760" w:hanging="360"/>
      </w:pPr>
    </w:lvl>
    <w:lvl w:ilvl="8" w:tplc="3FFC150A">
      <w:start w:val="1"/>
      <w:numFmt w:val="decimal"/>
      <w:lvlText w:val="%9."/>
      <w:lvlJc w:val="left"/>
      <w:pPr>
        <w:tabs>
          <w:tab w:val="num" w:pos="6480"/>
        </w:tabs>
        <w:ind w:left="6480" w:hanging="360"/>
      </w:pPr>
    </w:lvl>
  </w:abstractNum>
  <w:abstractNum w:abstractNumId="1">
    <w:nsid w:val="090B11A6"/>
    <w:multiLevelType w:val="hybridMultilevel"/>
    <w:tmpl w:val="6008A412"/>
    <w:lvl w:ilvl="0" w:tplc="D3E6BA2E">
      <w:start w:val="1"/>
      <w:numFmt w:val="bullet"/>
      <w:lvlText w:val="-"/>
      <w:lvlJc w:val="left"/>
      <w:pPr>
        <w:tabs>
          <w:tab w:val="num" w:pos="720"/>
        </w:tabs>
        <w:ind w:left="720" w:hanging="360"/>
      </w:pPr>
      <w:rPr>
        <w:rFonts w:ascii="Times New Roman" w:hAnsi="Times New Roman" w:cs="Times New Roman" w:hint="default"/>
      </w:rPr>
    </w:lvl>
    <w:lvl w:ilvl="1" w:tplc="2E40D15C">
      <w:start w:val="1"/>
      <w:numFmt w:val="bullet"/>
      <w:lvlText w:val="-"/>
      <w:lvlJc w:val="left"/>
      <w:pPr>
        <w:tabs>
          <w:tab w:val="num" w:pos="1440"/>
        </w:tabs>
        <w:ind w:left="1440" w:hanging="360"/>
      </w:pPr>
      <w:rPr>
        <w:rFonts w:ascii="Times New Roman" w:hAnsi="Times New Roman" w:cs="Times New Roman" w:hint="default"/>
      </w:rPr>
    </w:lvl>
    <w:lvl w:ilvl="2" w:tplc="519AE8F8">
      <w:start w:val="1"/>
      <w:numFmt w:val="bullet"/>
      <w:lvlText w:val="-"/>
      <w:lvlJc w:val="left"/>
      <w:pPr>
        <w:tabs>
          <w:tab w:val="num" w:pos="2160"/>
        </w:tabs>
        <w:ind w:left="2160" w:hanging="360"/>
      </w:pPr>
      <w:rPr>
        <w:rFonts w:ascii="Times New Roman" w:hAnsi="Times New Roman" w:cs="Times New Roman" w:hint="default"/>
      </w:rPr>
    </w:lvl>
    <w:lvl w:ilvl="3" w:tplc="F9B094B4">
      <w:start w:val="1"/>
      <w:numFmt w:val="bullet"/>
      <w:lvlText w:val="-"/>
      <w:lvlJc w:val="left"/>
      <w:pPr>
        <w:tabs>
          <w:tab w:val="num" w:pos="2880"/>
        </w:tabs>
        <w:ind w:left="2880" w:hanging="360"/>
      </w:pPr>
      <w:rPr>
        <w:rFonts w:ascii="Times New Roman" w:hAnsi="Times New Roman" w:cs="Times New Roman" w:hint="default"/>
      </w:rPr>
    </w:lvl>
    <w:lvl w:ilvl="4" w:tplc="393C37F8">
      <w:start w:val="1"/>
      <w:numFmt w:val="bullet"/>
      <w:lvlText w:val="-"/>
      <w:lvlJc w:val="left"/>
      <w:pPr>
        <w:tabs>
          <w:tab w:val="num" w:pos="3600"/>
        </w:tabs>
        <w:ind w:left="3600" w:hanging="360"/>
      </w:pPr>
      <w:rPr>
        <w:rFonts w:ascii="Times New Roman" w:hAnsi="Times New Roman" w:cs="Times New Roman" w:hint="default"/>
      </w:rPr>
    </w:lvl>
    <w:lvl w:ilvl="5" w:tplc="B16A9F1E">
      <w:start w:val="1"/>
      <w:numFmt w:val="bullet"/>
      <w:lvlText w:val="-"/>
      <w:lvlJc w:val="left"/>
      <w:pPr>
        <w:tabs>
          <w:tab w:val="num" w:pos="4320"/>
        </w:tabs>
        <w:ind w:left="4320" w:hanging="360"/>
      </w:pPr>
      <w:rPr>
        <w:rFonts w:ascii="Times New Roman" w:hAnsi="Times New Roman" w:cs="Times New Roman" w:hint="default"/>
      </w:rPr>
    </w:lvl>
    <w:lvl w:ilvl="6" w:tplc="D6BA24A2">
      <w:start w:val="1"/>
      <w:numFmt w:val="bullet"/>
      <w:lvlText w:val="-"/>
      <w:lvlJc w:val="left"/>
      <w:pPr>
        <w:tabs>
          <w:tab w:val="num" w:pos="5040"/>
        </w:tabs>
        <w:ind w:left="5040" w:hanging="360"/>
      </w:pPr>
      <w:rPr>
        <w:rFonts w:ascii="Times New Roman" w:hAnsi="Times New Roman" w:cs="Times New Roman" w:hint="default"/>
      </w:rPr>
    </w:lvl>
    <w:lvl w:ilvl="7" w:tplc="D208025C">
      <w:start w:val="1"/>
      <w:numFmt w:val="bullet"/>
      <w:lvlText w:val="-"/>
      <w:lvlJc w:val="left"/>
      <w:pPr>
        <w:tabs>
          <w:tab w:val="num" w:pos="5760"/>
        </w:tabs>
        <w:ind w:left="5760" w:hanging="360"/>
      </w:pPr>
      <w:rPr>
        <w:rFonts w:ascii="Times New Roman" w:hAnsi="Times New Roman" w:cs="Times New Roman" w:hint="default"/>
      </w:rPr>
    </w:lvl>
    <w:lvl w:ilvl="8" w:tplc="F5E0376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E267758"/>
    <w:multiLevelType w:val="hybridMultilevel"/>
    <w:tmpl w:val="620A8F9E"/>
    <w:lvl w:ilvl="0" w:tplc="26A87208">
      <w:start w:val="1"/>
      <w:numFmt w:val="bullet"/>
      <w:lvlText w:val="•"/>
      <w:lvlJc w:val="left"/>
      <w:pPr>
        <w:tabs>
          <w:tab w:val="num" w:pos="720"/>
        </w:tabs>
        <w:ind w:left="720" w:hanging="360"/>
      </w:pPr>
      <w:rPr>
        <w:rFonts w:ascii="Times New Roman" w:hAnsi="Times New Roman" w:cs="Times New Roman" w:hint="default"/>
      </w:rPr>
    </w:lvl>
    <w:lvl w:ilvl="1" w:tplc="FE6CFB5A">
      <w:start w:val="1"/>
      <w:numFmt w:val="bullet"/>
      <w:lvlText w:val="•"/>
      <w:lvlJc w:val="left"/>
      <w:pPr>
        <w:tabs>
          <w:tab w:val="num" w:pos="1440"/>
        </w:tabs>
        <w:ind w:left="1440" w:hanging="360"/>
      </w:pPr>
      <w:rPr>
        <w:rFonts w:ascii="Times New Roman" w:hAnsi="Times New Roman" w:cs="Times New Roman" w:hint="default"/>
      </w:rPr>
    </w:lvl>
    <w:lvl w:ilvl="2" w:tplc="47F85EA6">
      <w:start w:val="1"/>
      <w:numFmt w:val="bullet"/>
      <w:lvlText w:val="•"/>
      <w:lvlJc w:val="left"/>
      <w:pPr>
        <w:tabs>
          <w:tab w:val="num" w:pos="2160"/>
        </w:tabs>
        <w:ind w:left="2160" w:hanging="360"/>
      </w:pPr>
      <w:rPr>
        <w:rFonts w:ascii="Times New Roman" w:hAnsi="Times New Roman" w:cs="Times New Roman" w:hint="default"/>
      </w:rPr>
    </w:lvl>
    <w:lvl w:ilvl="3" w:tplc="5A3E5BC8">
      <w:start w:val="1"/>
      <w:numFmt w:val="bullet"/>
      <w:lvlText w:val="•"/>
      <w:lvlJc w:val="left"/>
      <w:pPr>
        <w:tabs>
          <w:tab w:val="num" w:pos="2880"/>
        </w:tabs>
        <w:ind w:left="2880" w:hanging="360"/>
      </w:pPr>
      <w:rPr>
        <w:rFonts w:ascii="Times New Roman" w:hAnsi="Times New Roman" w:cs="Times New Roman" w:hint="default"/>
      </w:rPr>
    </w:lvl>
    <w:lvl w:ilvl="4" w:tplc="763655E0">
      <w:start w:val="1"/>
      <w:numFmt w:val="bullet"/>
      <w:lvlText w:val="•"/>
      <w:lvlJc w:val="left"/>
      <w:pPr>
        <w:tabs>
          <w:tab w:val="num" w:pos="3600"/>
        </w:tabs>
        <w:ind w:left="3600" w:hanging="360"/>
      </w:pPr>
      <w:rPr>
        <w:rFonts w:ascii="Times New Roman" w:hAnsi="Times New Roman" w:cs="Times New Roman" w:hint="default"/>
      </w:rPr>
    </w:lvl>
    <w:lvl w:ilvl="5" w:tplc="F4FAE44C">
      <w:start w:val="1"/>
      <w:numFmt w:val="bullet"/>
      <w:lvlText w:val="•"/>
      <w:lvlJc w:val="left"/>
      <w:pPr>
        <w:tabs>
          <w:tab w:val="num" w:pos="4320"/>
        </w:tabs>
        <w:ind w:left="4320" w:hanging="360"/>
      </w:pPr>
      <w:rPr>
        <w:rFonts w:ascii="Times New Roman" w:hAnsi="Times New Roman" w:cs="Times New Roman" w:hint="default"/>
      </w:rPr>
    </w:lvl>
    <w:lvl w:ilvl="6" w:tplc="DEF85DA0">
      <w:start w:val="1"/>
      <w:numFmt w:val="bullet"/>
      <w:lvlText w:val="•"/>
      <w:lvlJc w:val="left"/>
      <w:pPr>
        <w:tabs>
          <w:tab w:val="num" w:pos="5040"/>
        </w:tabs>
        <w:ind w:left="5040" w:hanging="360"/>
      </w:pPr>
      <w:rPr>
        <w:rFonts w:ascii="Times New Roman" w:hAnsi="Times New Roman" w:cs="Times New Roman" w:hint="default"/>
      </w:rPr>
    </w:lvl>
    <w:lvl w:ilvl="7" w:tplc="2A7EB16C">
      <w:start w:val="1"/>
      <w:numFmt w:val="bullet"/>
      <w:lvlText w:val="•"/>
      <w:lvlJc w:val="left"/>
      <w:pPr>
        <w:tabs>
          <w:tab w:val="num" w:pos="5760"/>
        </w:tabs>
        <w:ind w:left="5760" w:hanging="360"/>
      </w:pPr>
      <w:rPr>
        <w:rFonts w:ascii="Times New Roman" w:hAnsi="Times New Roman" w:cs="Times New Roman" w:hint="default"/>
      </w:rPr>
    </w:lvl>
    <w:lvl w:ilvl="8" w:tplc="1388955A">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32C338C"/>
    <w:multiLevelType w:val="hybridMultilevel"/>
    <w:tmpl w:val="9D3A2BB8"/>
    <w:lvl w:ilvl="0" w:tplc="9E52574C">
      <w:start w:val="1"/>
      <w:numFmt w:val="decimal"/>
      <w:lvlText w:val="%1."/>
      <w:lvlJc w:val="left"/>
      <w:pPr>
        <w:tabs>
          <w:tab w:val="num" w:pos="720"/>
        </w:tabs>
        <w:ind w:left="720" w:hanging="360"/>
      </w:pPr>
    </w:lvl>
    <w:lvl w:ilvl="1" w:tplc="788C0F10">
      <w:start w:val="1"/>
      <w:numFmt w:val="decimal"/>
      <w:lvlText w:val="%2."/>
      <w:lvlJc w:val="left"/>
      <w:pPr>
        <w:tabs>
          <w:tab w:val="num" w:pos="1440"/>
        </w:tabs>
        <w:ind w:left="1440" w:hanging="360"/>
      </w:pPr>
    </w:lvl>
    <w:lvl w:ilvl="2" w:tplc="46082E9C">
      <w:start w:val="1"/>
      <w:numFmt w:val="decimal"/>
      <w:lvlText w:val="%3."/>
      <w:lvlJc w:val="left"/>
      <w:pPr>
        <w:tabs>
          <w:tab w:val="num" w:pos="2160"/>
        </w:tabs>
        <w:ind w:left="2160" w:hanging="360"/>
      </w:pPr>
    </w:lvl>
    <w:lvl w:ilvl="3" w:tplc="991EA4E6">
      <w:start w:val="1"/>
      <w:numFmt w:val="decimal"/>
      <w:lvlText w:val="%4."/>
      <w:lvlJc w:val="left"/>
      <w:pPr>
        <w:tabs>
          <w:tab w:val="num" w:pos="2880"/>
        </w:tabs>
        <w:ind w:left="2880" w:hanging="360"/>
      </w:pPr>
    </w:lvl>
    <w:lvl w:ilvl="4" w:tplc="993E7A46">
      <w:start w:val="1"/>
      <w:numFmt w:val="decimal"/>
      <w:lvlText w:val="%5."/>
      <w:lvlJc w:val="left"/>
      <w:pPr>
        <w:tabs>
          <w:tab w:val="num" w:pos="3600"/>
        </w:tabs>
        <w:ind w:left="3600" w:hanging="360"/>
      </w:pPr>
    </w:lvl>
    <w:lvl w:ilvl="5" w:tplc="4F942FC2">
      <w:start w:val="1"/>
      <w:numFmt w:val="decimal"/>
      <w:lvlText w:val="%6."/>
      <w:lvlJc w:val="left"/>
      <w:pPr>
        <w:tabs>
          <w:tab w:val="num" w:pos="4320"/>
        </w:tabs>
        <w:ind w:left="4320" w:hanging="360"/>
      </w:pPr>
    </w:lvl>
    <w:lvl w:ilvl="6" w:tplc="874010B0">
      <w:start w:val="1"/>
      <w:numFmt w:val="decimal"/>
      <w:lvlText w:val="%7."/>
      <w:lvlJc w:val="left"/>
      <w:pPr>
        <w:tabs>
          <w:tab w:val="num" w:pos="5040"/>
        </w:tabs>
        <w:ind w:left="5040" w:hanging="360"/>
      </w:pPr>
    </w:lvl>
    <w:lvl w:ilvl="7" w:tplc="7BA60694">
      <w:start w:val="1"/>
      <w:numFmt w:val="decimal"/>
      <w:lvlText w:val="%8."/>
      <w:lvlJc w:val="left"/>
      <w:pPr>
        <w:tabs>
          <w:tab w:val="num" w:pos="5760"/>
        </w:tabs>
        <w:ind w:left="5760" w:hanging="360"/>
      </w:pPr>
    </w:lvl>
    <w:lvl w:ilvl="8" w:tplc="95380138">
      <w:start w:val="1"/>
      <w:numFmt w:val="decimal"/>
      <w:lvlText w:val="%9."/>
      <w:lvlJc w:val="left"/>
      <w:pPr>
        <w:tabs>
          <w:tab w:val="num" w:pos="6480"/>
        </w:tabs>
        <w:ind w:left="6480" w:hanging="360"/>
      </w:pPr>
    </w:lvl>
  </w:abstractNum>
  <w:abstractNum w:abstractNumId="4">
    <w:nsid w:val="213B1D81"/>
    <w:multiLevelType w:val="hybridMultilevel"/>
    <w:tmpl w:val="1012FA5A"/>
    <w:lvl w:ilvl="0" w:tplc="0F662D7A">
      <w:start w:val="1"/>
      <w:numFmt w:val="bullet"/>
      <w:lvlText w:val="•"/>
      <w:lvlJc w:val="left"/>
      <w:pPr>
        <w:tabs>
          <w:tab w:val="num" w:pos="720"/>
        </w:tabs>
        <w:ind w:left="720" w:hanging="360"/>
      </w:pPr>
      <w:rPr>
        <w:rFonts w:ascii="Times New Roman" w:hAnsi="Times New Roman" w:cs="Times New Roman" w:hint="default"/>
      </w:rPr>
    </w:lvl>
    <w:lvl w:ilvl="1" w:tplc="2F52B1CE">
      <w:start w:val="1"/>
      <w:numFmt w:val="bullet"/>
      <w:lvlText w:val="•"/>
      <w:lvlJc w:val="left"/>
      <w:pPr>
        <w:tabs>
          <w:tab w:val="num" w:pos="1440"/>
        </w:tabs>
        <w:ind w:left="1440" w:hanging="360"/>
      </w:pPr>
      <w:rPr>
        <w:rFonts w:ascii="Times New Roman" w:hAnsi="Times New Roman" w:cs="Times New Roman" w:hint="default"/>
      </w:rPr>
    </w:lvl>
    <w:lvl w:ilvl="2" w:tplc="DE249222">
      <w:start w:val="1"/>
      <w:numFmt w:val="bullet"/>
      <w:lvlText w:val="•"/>
      <w:lvlJc w:val="left"/>
      <w:pPr>
        <w:tabs>
          <w:tab w:val="num" w:pos="2160"/>
        </w:tabs>
        <w:ind w:left="2160" w:hanging="360"/>
      </w:pPr>
      <w:rPr>
        <w:rFonts w:ascii="Times New Roman" w:hAnsi="Times New Roman" w:cs="Times New Roman" w:hint="default"/>
      </w:rPr>
    </w:lvl>
    <w:lvl w:ilvl="3" w:tplc="CED665B0">
      <w:start w:val="1"/>
      <w:numFmt w:val="bullet"/>
      <w:lvlText w:val="•"/>
      <w:lvlJc w:val="left"/>
      <w:pPr>
        <w:tabs>
          <w:tab w:val="num" w:pos="2880"/>
        </w:tabs>
        <w:ind w:left="2880" w:hanging="360"/>
      </w:pPr>
      <w:rPr>
        <w:rFonts w:ascii="Times New Roman" w:hAnsi="Times New Roman" w:cs="Times New Roman" w:hint="default"/>
      </w:rPr>
    </w:lvl>
    <w:lvl w:ilvl="4" w:tplc="A622F080">
      <w:start w:val="1"/>
      <w:numFmt w:val="bullet"/>
      <w:lvlText w:val="•"/>
      <w:lvlJc w:val="left"/>
      <w:pPr>
        <w:tabs>
          <w:tab w:val="num" w:pos="3600"/>
        </w:tabs>
        <w:ind w:left="3600" w:hanging="360"/>
      </w:pPr>
      <w:rPr>
        <w:rFonts w:ascii="Times New Roman" w:hAnsi="Times New Roman" w:cs="Times New Roman" w:hint="default"/>
      </w:rPr>
    </w:lvl>
    <w:lvl w:ilvl="5" w:tplc="26E8FD3C">
      <w:start w:val="1"/>
      <w:numFmt w:val="bullet"/>
      <w:lvlText w:val="•"/>
      <w:lvlJc w:val="left"/>
      <w:pPr>
        <w:tabs>
          <w:tab w:val="num" w:pos="4320"/>
        </w:tabs>
        <w:ind w:left="4320" w:hanging="360"/>
      </w:pPr>
      <w:rPr>
        <w:rFonts w:ascii="Times New Roman" w:hAnsi="Times New Roman" w:cs="Times New Roman" w:hint="default"/>
      </w:rPr>
    </w:lvl>
    <w:lvl w:ilvl="6" w:tplc="8CE48882">
      <w:start w:val="1"/>
      <w:numFmt w:val="bullet"/>
      <w:lvlText w:val="•"/>
      <w:lvlJc w:val="left"/>
      <w:pPr>
        <w:tabs>
          <w:tab w:val="num" w:pos="5040"/>
        </w:tabs>
        <w:ind w:left="5040" w:hanging="360"/>
      </w:pPr>
      <w:rPr>
        <w:rFonts w:ascii="Times New Roman" w:hAnsi="Times New Roman" w:cs="Times New Roman" w:hint="default"/>
      </w:rPr>
    </w:lvl>
    <w:lvl w:ilvl="7" w:tplc="4ACABB30">
      <w:start w:val="1"/>
      <w:numFmt w:val="bullet"/>
      <w:lvlText w:val="•"/>
      <w:lvlJc w:val="left"/>
      <w:pPr>
        <w:tabs>
          <w:tab w:val="num" w:pos="5760"/>
        </w:tabs>
        <w:ind w:left="5760" w:hanging="360"/>
      </w:pPr>
      <w:rPr>
        <w:rFonts w:ascii="Times New Roman" w:hAnsi="Times New Roman" w:cs="Times New Roman" w:hint="default"/>
      </w:rPr>
    </w:lvl>
    <w:lvl w:ilvl="8" w:tplc="98046B70">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23A94872"/>
    <w:multiLevelType w:val="hybridMultilevel"/>
    <w:tmpl w:val="190C4F48"/>
    <w:lvl w:ilvl="0" w:tplc="DAF4741E">
      <w:start w:val="3"/>
      <w:numFmt w:val="decimal"/>
      <w:lvlText w:val="%1."/>
      <w:lvlJc w:val="left"/>
      <w:pPr>
        <w:tabs>
          <w:tab w:val="num" w:pos="720"/>
        </w:tabs>
        <w:ind w:left="720" w:hanging="360"/>
      </w:pPr>
    </w:lvl>
    <w:lvl w:ilvl="1" w:tplc="3D228FCA">
      <w:start w:val="1"/>
      <w:numFmt w:val="decimal"/>
      <w:lvlText w:val="%2."/>
      <w:lvlJc w:val="left"/>
      <w:pPr>
        <w:tabs>
          <w:tab w:val="num" w:pos="1440"/>
        </w:tabs>
        <w:ind w:left="1440" w:hanging="360"/>
      </w:pPr>
    </w:lvl>
    <w:lvl w:ilvl="2" w:tplc="B9EC1A92">
      <w:start w:val="1"/>
      <w:numFmt w:val="decimal"/>
      <w:lvlText w:val="%3."/>
      <w:lvlJc w:val="left"/>
      <w:pPr>
        <w:tabs>
          <w:tab w:val="num" w:pos="2160"/>
        </w:tabs>
        <w:ind w:left="2160" w:hanging="360"/>
      </w:pPr>
    </w:lvl>
    <w:lvl w:ilvl="3" w:tplc="A12EEAF8">
      <w:start w:val="1"/>
      <w:numFmt w:val="decimal"/>
      <w:lvlText w:val="%4."/>
      <w:lvlJc w:val="left"/>
      <w:pPr>
        <w:tabs>
          <w:tab w:val="num" w:pos="2880"/>
        </w:tabs>
        <w:ind w:left="2880" w:hanging="360"/>
      </w:pPr>
    </w:lvl>
    <w:lvl w:ilvl="4" w:tplc="CA1C0FC8">
      <w:start w:val="1"/>
      <w:numFmt w:val="decimal"/>
      <w:lvlText w:val="%5."/>
      <w:lvlJc w:val="left"/>
      <w:pPr>
        <w:tabs>
          <w:tab w:val="num" w:pos="3600"/>
        </w:tabs>
        <w:ind w:left="3600" w:hanging="360"/>
      </w:pPr>
    </w:lvl>
    <w:lvl w:ilvl="5" w:tplc="E1DEBD40">
      <w:start w:val="1"/>
      <w:numFmt w:val="decimal"/>
      <w:lvlText w:val="%6."/>
      <w:lvlJc w:val="left"/>
      <w:pPr>
        <w:tabs>
          <w:tab w:val="num" w:pos="4320"/>
        </w:tabs>
        <w:ind w:left="4320" w:hanging="360"/>
      </w:pPr>
    </w:lvl>
    <w:lvl w:ilvl="6" w:tplc="E6E476FC">
      <w:start w:val="1"/>
      <w:numFmt w:val="decimal"/>
      <w:lvlText w:val="%7."/>
      <w:lvlJc w:val="left"/>
      <w:pPr>
        <w:tabs>
          <w:tab w:val="num" w:pos="5040"/>
        </w:tabs>
        <w:ind w:left="5040" w:hanging="360"/>
      </w:pPr>
    </w:lvl>
    <w:lvl w:ilvl="7" w:tplc="04E2D5DE">
      <w:start w:val="1"/>
      <w:numFmt w:val="decimal"/>
      <w:lvlText w:val="%8."/>
      <w:lvlJc w:val="left"/>
      <w:pPr>
        <w:tabs>
          <w:tab w:val="num" w:pos="5760"/>
        </w:tabs>
        <w:ind w:left="5760" w:hanging="360"/>
      </w:pPr>
    </w:lvl>
    <w:lvl w:ilvl="8" w:tplc="1D2EAF0C">
      <w:start w:val="1"/>
      <w:numFmt w:val="decimal"/>
      <w:lvlText w:val="%9."/>
      <w:lvlJc w:val="left"/>
      <w:pPr>
        <w:tabs>
          <w:tab w:val="num" w:pos="6480"/>
        </w:tabs>
        <w:ind w:left="6480" w:hanging="360"/>
      </w:pPr>
    </w:lvl>
  </w:abstractNum>
  <w:abstractNum w:abstractNumId="6">
    <w:nsid w:val="3ECA0749"/>
    <w:multiLevelType w:val="hybridMultilevel"/>
    <w:tmpl w:val="3FCAA72E"/>
    <w:lvl w:ilvl="0" w:tplc="3AEE298E">
      <w:start w:val="3"/>
      <w:numFmt w:val="decimal"/>
      <w:lvlText w:val="%1."/>
      <w:lvlJc w:val="left"/>
      <w:pPr>
        <w:tabs>
          <w:tab w:val="num" w:pos="720"/>
        </w:tabs>
        <w:ind w:left="720" w:hanging="360"/>
      </w:pPr>
    </w:lvl>
    <w:lvl w:ilvl="1" w:tplc="74542EC0">
      <w:start w:val="1"/>
      <w:numFmt w:val="decimal"/>
      <w:lvlText w:val="%2."/>
      <w:lvlJc w:val="left"/>
      <w:pPr>
        <w:tabs>
          <w:tab w:val="num" w:pos="1440"/>
        </w:tabs>
        <w:ind w:left="1440" w:hanging="360"/>
      </w:pPr>
    </w:lvl>
    <w:lvl w:ilvl="2" w:tplc="F83E23C0">
      <w:start w:val="1"/>
      <w:numFmt w:val="decimal"/>
      <w:lvlText w:val="%3."/>
      <w:lvlJc w:val="left"/>
      <w:pPr>
        <w:tabs>
          <w:tab w:val="num" w:pos="2160"/>
        </w:tabs>
        <w:ind w:left="2160" w:hanging="360"/>
      </w:pPr>
    </w:lvl>
    <w:lvl w:ilvl="3" w:tplc="00BEE5AA">
      <w:start w:val="1"/>
      <w:numFmt w:val="decimal"/>
      <w:lvlText w:val="%4."/>
      <w:lvlJc w:val="left"/>
      <w:pPr>
        <w:tabs>
          <w:tab w:val="num" w:pos="2880"/>
        </w:tabs>
        <w:ind w:left="2880" w:hanging="360"/>
      </w:pPr>
    </w:lvl>
    <w:lvl w:ilvl="4" w:tplc="643E0358">
      <w:start w:val="1"/>
      <w:numFmt w:val="decimal"/>
      <w:lvlText w:val="%5."/>
      <w:lvlJc w:val="left"/>
      <w:pPr>
        <w:tabs>
          <w:tab w:val="num" w:pos="3600"/>
        </w:tabs>
        <w:ind w:left="3600" w:hanging="360"/>
      </w:pPr>
    </w:lvl>
    <w:lvl w:ilvl="5" w:tplc="BAD401D8">
      <w:start w:val="1"/>
      <w:numFmt w:val="decimal"/>
      <w:lvlText w:val="%6."/>
      <w:lvlJc w:val="left"/>
      <w:pPr>
        <w:tabs>
          <w:tab w:val="num" w:pos="4320"/>
        </w:tabs>
        <w:ind w:left="4320" w:hanging="360"/>
      </w:pPr>
    </w:lvl>
    <w:lvl w:ilvl="6" w:tplc="0DE2F13C">
      <w:start w:val="1"/>
      <w:numFmt w:val="decimal"/>
      <w:lvlText w:val="%7."/>
      <w:lvlJc w:val="left"/>
      <w:pPr>
        <w:tabs>
          <w:tab w:val="num" w:pos="5040"/>
        </w:tabs>
        <w:ind w:left="5040" w:hanging="360"/>
      </w:pPr>
    </w:lvl>
    <w:lvl w:ilvl="7" w:tplc="37704C50">
      <w:start w:val="1"/>
      <w:numFmt w:val="decimal"/>
      <w:lvlText w:val="%8."/>
      <w:lvlJc w:val="left"/>
      <w:pPr>
        <w:tabs>
          <w:tab w:val="num" w:pos="5760"/>
        </w:tabs>
        <w:ind w:left="5760" w:hanging="360"/>
      </w:pPr>
    </w:lvl>
    <w:lvl w:ilvl="8" w:tplc="1F22C16C">
      <w:start w:val="1"/>
      <w:numFmt w:val="decimal"/>
      <w:lvlText w:val="%9."/>
      <w:lvlJc w:val="left"/>
      <w:pPr>
        <w:tabs>
          <w:tab w:val="num" w:pos="6480"/>
        </w:tabs>
        <w:ind w:left="6480" w:hanging="360"/>
      </w:pPr>
    </w:lvl>
  </w:abstractNum>
  <w:abstractNum w:abstractNumId="7">
    <w:nsid w:val="430B408F"/>
    <w:multiLevelType w:val="hybridMultilevel"/>
    <w:tmpl w:val="FF0657C6"/>
    <w:lvl w:ilvl="0" w:tplc="D69CDC90">
      <w:start w:val="1"/>
      <w:numFmt w:val="decimal"/>
      <w:lvlText w:val="%1."/>
      <w:lvlJc w:val="left"/>
      <w:pPr>
        <w:tabs>
          <w:tab w:val="num" w:pos="720"/>
        </w:tabs>
        <w:ind w:left="720" w:hanging="360"/>
      </w:pPr>
    </w:lvl>
    <w:lvl w:ilvl="1" w:tplc="19D434BE">
      <w:start w:val="1"/>
      <w:numFmt w:val="decimal"/>
      <w:lvlText w:val="%2."/>
      <w:lvlJc w:val="left"/>
      <w:pPr>
        <w:tabs>
          <w:tab w:val="num" w:pos="1440"/>
        </w:tabs>
        <w:ind w:left="1440" w:hanging="360"/>
      </w:pPr>
    </w:lvl>
    <w:lvl w:ilvl="2" w:tplc="DFBE1F4E">
      <w:start w:val="1"/>
      <w:numFmt w:val="decimal"/>
      <w:lvlText w:val="%3."/>
      <w:lvlJc w:val="left"/>
      <w:pPr>
        <w:tabs>
          <w:tab w:val="num" w:pos="2160"/>
        </w:tabs>
        <w:ind w:left="2160" w:hanging="360"/>
      </w:pPr>
    </w:lvl>
    <w:lvl w:ilvl="3" w:tplc="71FC4F44">
      <w:start w:val="1"/>
      <w:numFmt w:val="decimal"/>
      <w:lvlText w:val="%4."/>
      <w:lvlJc w:val="left"/>
      <w:pPr>
        <w:tabs>
          <w:tab w:val="num" w:pos="2880"/>
        </w:tabs>
        <w:ind w:left="2880" w:hanging="360"/>
      </w:pPr>
    </w:lvl>
    <w:lvl w:ilvl="4" w:tplc="4AA65944">
      <w:start w:val="1"/>
      <w:numFmt w:val="decimal"/>
      <w:lvlText w:val="%5."/>
      <w:lvlJc w:val="left"/>
      <w:pPr>
        <w:tabs>
          <w:tab w:val="num" w:pos="3600"/>
        </w:tabs>
        <w:ind w:left="3600" w:hanging="360"/>
      </w:pPr>
    </w:lvl>
    <w:lvl w:ilvl="5" w:tplc="E304B700">
      <w:start w:val="1"/>
      <w:numFmt w:val="decimal"/>
      <w:lvlText w:val="%6."/>
      <w:lvlJc w:val="left"/>
      <w:pPr>
        <w:tabs>
          <w:tab w:val="num" w:pos="4320"/>
        </w:tabs>
        <w:ind w:left="4320" w:hanging="360"/>
      </w:pPr>
    </w:lvl>
    <w:lvl w:ilvl="6" w:tplc="02A27C3C">
      <w:start w:val="1"/>
      <w:numFmt w:val="decimal"/>
      <w:lvlText w:val="%7."/>
      <w:lvlJc w:val="left"/>
      <w:pPr>
        <w:tabs>
          <w:tab w:val="num" w:pos="5040"/>
        </w:tabs>
        <w:ind w:left="5040" w:hanging="360"/>
      </w:pPr>
    </w:lvl>
    <w:lvl w:ilvl="7" w:tplc="91C47D5A">
      <w:start w:val="1"/>
      <w:numFmt w:val="decimal"/>
      <w:lvlText w:val="%8."/>
      <w:lvlJc w:val="left"/>
      <w:pPr>
        <w:tabs>
          <w:tab w:val="num" w:pos="5760"/>
        </w:tabs>
        <w:ind w:left="5760" w:hanging="360"/>
      </w:pPr>
    </w:lvl>
    <w:lvl w:ilvl="8" w:tplc="5EE0296A">
      <w:start w:val="1"/>
      <w:numFmt w:val="decimal"/>
      <w:lvlText w:val="%9."/>
      <w:lvlJc w:val="left"/>
      <w:pPr>
        <w:tabs>
          <w:tab w:val="num" w:pos="6480"/>
        </w:tabs>
        <w:ind w:left="6480" w:hanging="360"/>
      </w:pPr>
    </w:lvl>
  </w:abstractNum>
  <w:abstractNum w:abstractNumId="8">
    <w:nsid w:val="488A0DBA"/>
    <w:multiLevelType w:val="hybridMultilevel"/>
    <w:tmpl w:val="820C826E"/>
    <w:lvl w:ilvl="0" w:tplc="14426D00">
      <w:start w:val="1"/>
      <w:numFmt w:val="decimal"/>
      <w:lvlText w:val="%1."/>
      <w:lvlJc w:val="left"/>
      <w:pPr>
        <w:tabs>
          <w:tab w:val="num" w:pos="720"/>
        </w:tabs>
        <w:ind w:left="720" w:hanging="360"/>
      </w:pPr>
    </w:lvl>
    <w:lvl w:ilvl="1" w:tplc="27CE5088">
      <w:start w:val="1"/>
      <w:numFmt w:val="decimal"/>
      <w:lvlText w:val="%2."/>
      <w:lvlJc w:val="left"/>
      <w:pPr>
        <w:tabs>
          <w:tab w:val="num" w:pos="1440"/>
        </w:tabs>
        <w:ind w:left="1440" w:hanging="360"/>
      </w:pPr>
    </w:lvl>
    <w:lvl w:ilvl="2" w:tplc="00C85C0E">
      <w:start w:val="1"/>
      <w:numFmt w:val="decimal"/>
      <w:lvlText w:val="%3."/>
      <w:lvlJc w:val="left"/>
      <w:pPr>
        <w:tabs>
          <w:tab w:val="num" w:pos="2160"/>
        </w:tabs>
        <w:ind w:left="2160" w:hanging="360"/>
      </w:pPr>
    </w:lvl>
    <w:lvl w:ilvl="3" w:tplc="1CA436DE">
      <w:start w:val="1"/>
      <w:numFmt w:val="decimal"/>
      <w:lvlText w:val="%4."/>
      <w:lvlJc w:val="left"/>
      <w:pPr>
        <w:tabs>
          <w:tab w:val="num" w:pos="2880"/>
        </w:tabs>
        <w:ind w:left="2880" w:hanging="360"/>
      </w:pPr>
    </w:lvl>
    <w:lvl w:ilvl="4" w:tplc="4008D138">
      <w:start w:val="1"/>
      <w:numFmt w:val="decimal"/>
      <w:lvlText w:val="%5."/>
      <w:lvlJc w:val="left"/>
      <w:pPr>
        <w:tabs>
          <w:tab w:val="num" w:pos="3600"/>
        </w:tabs>
        <w:ind w:left="3600" w:hanging="360"/>
      </w:pPr>
    </w:lvl>
    <w:lvl w:ilvl="5" w:tplc="FCB8CA12">
      <w:start w:val="1"/>
      <w:numFmt w:val="decimal"/>
      <w:lvlText w:val="%6."/>
      <w:lvlJc w:val="left"/>
      <w:pPr>
        <w:tabs>
          <w:tab w:val="num" w:pos="4320"/>
        </w:tabs>
        <w:ind w:left="4320" w:hanging="360"/>
      </w:pPr>
    </w:lvl>
    <w:lvl w:ilvl="6" w:tplc="928C7DFE">
      <w:start w:val="1"/>
      <w:numFmt w:val="decimal"/>
      <w:lvlText w:val="%7."/>
      <w:lvlJc w:val="left"/>
      <w:pPr>
        <w:tabs>
          <w:tab w:val="num" w:pos="5040"/>
        </w:tabs>
        <w:ind w:left="5040" w:hanging="360"/>
      </w:pPr>
    </w:lvl>
    <w:lvl w:ilvl="7" w:tplc="D91A7782">
      <w:start w:val="1"/>
      <w:numFmt w:val="decimal"/>
      <w:lvlText w:val="%8."/>
      <w:lvlJc w:val="left"/>
      <w:pPr>
        <w:tabs>
          <w:tab w:val="num" w:pos="5760"/>
        </w:tabs>
        <w:ind w:left="5760" w:hanging="360"/>
      </w:pPr>
    </w:lvl>
    <w:lvl w:ilvl="8" w:tplc="4EF8EBE0">
      <w:start w:val="1"/>
      <w:numFmt w:val="decimal"/>
      <w:lvlText w:val="%9."/>
      <w:lvlJc w:val="left"/>
      <w:pPr>
        <w:tabs>
          <w:tab w:val="num" w:pos="6480"/>
        </w:tabs>
        <w:ind w:left="6480" w:hanging="360"/>
      </w:pPr>
    </w:lvl>
  </w:abstractNum>
  <w:abstractNum w:abstractNumId="9">
    <w:nsid w:val="49446DE5"/>
    <w:multiLevelType w:val="hybridMultilevel"/>
    <w:tmpl w:val="7A3A821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5A791DAF"/>
    <w:multiLevelType w:val="hybridMultilevel"/>
    <w:tmpl w:val="05F61F16"/>
    <w:lvl w:ilvl="0" w:tplc="0FF8E91A">
      <w:start w:val="1"/>
      <w:numFmt w:val="bullet"/>
      <w:lvlText w:val="•"/>
      <w:lvlJc w:val="left"/>
      <w:pPr>
        <w:tabs>
          <w:tab w:val="num" w:pos="720"/>
        </w:tabs>
        <w:ind w:left="720" w:hanging="360"/>
      </w:pPr>
      <w:rPr>
        <w:rFonts w:ascii="Times New Roman" w:hAnsi="Times New Roman" w:cs="Times New Roman" w:hint="default"/>
      </w:rPr>
    </w:lvl>
    <w:lvl w:ilvl="1" w:tplc="2BA0ED00">
      <w:start w:val="1"/>
      <w:numFmt w:val="bullet"/>
      <w:lvlText w:val="•"/>
      <w:lvlJc w:val="left"/>
      <w:pPr>
        <w:tabs>
          <w:tab w:val="num" w:pos="1440"/>
        </w:tabs>
        <w:ind w:left="1440" w:hanging="360"/>
      </w:pPr>
      <w:rPr>
        <w:rFonts w:ascii="Times New Roman" w:hAnsi="Times New Roman" w:cs="Times New Roman" w:hint="default"/>
      </w:rPr>
    </w:lvl>
    <w:lvl w:ilvl="2" w:tplc="BE74DEA8">
      <w:start w:val="1"/>
      <w:numFmt w:val="bullet"/>
      <w:lvlText w:val="•"/>
      <w:lvlJc w:val="left"/>
      <w:pPr>
        <w:tabs>
          <w:tab w:val="num" w:pos="2160"/>
        </w:tabs>
        <w:ind w:left="2160" w:hanging="360"/>
      </w:pPr>
      <w:rPr>
        <w:rFonts w:ascii="Times New Roman" w:hAnsi="Times New Roman" w:cs="Times New Roman" w:hint="default"/>
      </w:rPr>
    </w:lvl>
    <w:lvl w:ilvl="3" w:tplc="89DE83AE">
      <w:start w:val="1"/>
      <w:numFmt w:val="bullet"/>
      <w:lvlText w:val="•"/>
      <w:lvlJc w:val="left"/>
      <w:pPr>
        <w:tabs>
          <w:tab w:val="num" w:pos="2880"/>
        </w:tabs>
        <w:ind w:left="2880" w:hanging="360"/>
      </w:pPr>
      <w:rPr>
        <w:rFonts w:ascii="Times New Roman" w:hAnsi="Times New Roman" w:cs="Times New Roman" w:hint="default"/>
      </w:rPr>
    </w:lvl>
    <w:lvl w:ilvl="4" w:tplc="1A94EACA">
      <w:start w:val="1"/>
      <w:numFmt w:val="bullet"/>
      <w:lvlText w:val="•"/>
      <w:lvlJc w:val="left"/>
      <w:pPr>
        <w:tabs>
          <w:tab w:val="num" w:pos="3600"/>
        </w:tabs>
        <w:ind w:left="3600" w:hanging="360"/>
      </w:pPr>
      <w:rPr>
        <w:rFonts w:ascii="Times New Roman" w:hAnsi="Times New Roman" w:cs="Times New Roman" w:hint="default"/>
      </w:rPr>
    </w:lvl>
    <w:lvl w:ilvl="5" w:tplc="071E6A4A">
      <w:start w:val="1"/>
      <w:numFmt w:val="bullet"/>
      <w:lvlText w:val="•"/>
      <w:lvlJc w:val="left"/>
      <w:pPr>
        <w:tabs>
          <w:tab w:val="num" w:pos="4320"/>
        </w:tabs>
        <w:ind w:left="4320" w:hanging="360"/>
      </w:pPr>
      <w:rPr>
        <w:rFonts w:ascii="Times New Roman" w:hAnsi="Times New Roman" w:cs="Times New Roman" w:hint="default"/>
      </w:rPr>
    </w:lvl>
    <w:lvl w:ilvl="6" w:tplc="02EC7E4E">
      <w:start w:val="1"/>
      <w:numFmt w:val="bullet"/>
      <w:lvlText w:val="•"/>
      <w:lvlJc w:val="left"/>
      <w:pPr>
        <w:tabs>
          <w:tab w:val="num" w:pos="5040"/>
        </w:tabs>
        <w:ind w:left="5040" w:hanging="360"/>
      </w:pPr>
      <w:rPr>
        <w:rFonts w:ascii="Times New Roman" w:hAnsi="Times New Roman" w:cs="Times New Roman" w:hint="default"/>
      </w:rPr>
    </w:lvl>
    <w:lvl w:ilvl="7" w:tplc="E47CEDF0">
      <w:start w:val="1"/>
      <w:numFmt w:val="bullet"/>
      <w:lvlText w:val="•"/>
      <w:lvlJc w:val="left"/>
      <w:pPr>
        <w:tabs>
          <w:tab w:val="num" w:pos="5760"/>
        </w:tabs>
        <w:ind w:left="5760" w:hanging="360"/>
      </w:pPr>
      <w:rPr>
        <w:rFonts w:ascii="Times New Roman" w:hAnsi="Times New Roman" w:cs="Times New Roman" w:hint="default"/>
      </w:rPr>
    </w:lvl>
    <w:lvl w:ilvl="8" w:tplc="90B01804">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760A3D5F"/>
    <w:multiLevelType w:val="hybridMultilevel"/>
    <w:tmpl w:val="2AC887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8"/>
  </w:num>
  <w:num w:numId="3">
    <w:abstractNumId w:val="1"/>
  </w:num>
  <w:num w:numId="4">
    <w:abstractNumId w:val="5"/>
  </w:num>
  <w:num w:numId="5">
    <w:abstractNumId w:val="7"/>
  </w:num>
  <w:num w:numId="6">
    <w:abstractNumId w:val="6"/>
  </w:num>
  <w:num w:numId="7">
    <w:abstractNumId w:val="3"/>
  </w:num>
  <w:num w:numId="8">
    <w:abstractNumId w:val="10"/>
  </w:num>
  <w:num w:numId="9">
    <w:abstractNumId w:val="2"/>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oNotTrackMoves/>
  <w:defaultTabStop w:val="1296"/>
  <w:hyphenationZone w:val="396"/>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E94"/>
    <w:rsid w:val="0001683A"/>
    <w:rsid w:val="00072B25"/>
    <w:rsid w:val="000A5488"/>
    <w:rsid w:val="000C1232"/>
    <w:rsid w:val="000F0E46"/>
    <w:rsid w:val="000F2D40"/>
    <w:rsid w:val="001023AD"/>
    <w:rsid w:val="001F0D93"/>
    <w:rsid w:val="003255C8"/>
    <w:rsid w:val="00357266"/>
    <w:rsid w:val="003D3AE8"/>
    <w:rsid w:val="00454C6F"/>
    <w:rsid w:val="00463FCD"/>
    <w:rsid w:val="00475AAC"/>
    <w:rsid w:val="004F3245"/>
    <w:rsid w:val="00693DC0"/>
    <w:rsid w:val="007266B8"/>
    <w:rsid w:val="00766939"/>
    <w:rsid w:val="00793E94"/>
    <w:rsid w:val="007946E3"/>
    <w:rsid w:val="00804276"/>
    <w:rsid w:val="008D717F"/>
    <w:rsid w:val="009360C0"/>
    <w:rsid w:val="00966B41"/>
    <w:rsid w:val="009B4713"/>
    <w:rsid w:val="00BC1054"/>
    <w:rsid w:val="00C01734"/>
    <w:rsid w:val="00CB5D94"/>
    <w:rsid w:val="00CE7697"/>
    <w:rsid w:val="00D26006"/>
    <w:rsid w:val="00D435C0"/>
    <w:rsid w:val="00D560B3"/>
    <w:rsid w:val="00D90845"/>
    <w:rsid w:val="00DE55C1"/>
    <w:rsid w:val="00E01995"/>
    <w:rsid w:val="00E25C47"/>
    <w:rsid w:val="00E67527"/>
    <w:rsid w:val="00EC71C1"/>
    <w:rsid w:val="00F46CA1"/>
    <w:rsid w:val="00FB63E6"/>
    <w:rsid w:val="00FE091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45"/>
    <w:pPr>
      <w:spacing w:after="200" w:line="276" w:lineRule="auto"/>
    </w:pPr>
    <w:rPr>
      <w:rFonts w:cs="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93E9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99"/>
    <w:qFormat/>
    <w:rsid w:val="00475AA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08851">
      <w:marLeft w:val="0"/>
      <w:marRight w:val="0"/>
      <w:marTop w:val="0"/>
      <w:marBottom w:val="0"/>
      <w:divBdr>
        <w:top w:val="none" w:sz="0" w:space="0" w:color="auto"/>
        <w:left w:val="none" w:sz="0" w:space="0" w:color="auto"/>
        <w:bottom w:val="none" w:sz="0" w:space="0" w:color="auto"/>
        <w:right w:val="none" w:sz="0" w:space="0" w:color="auto"/>
      </w:divBdr>
      <w:divsChild>
        <w:div w:id="674108860">
          <w:marLeft w:val="0"/>
          <w:marRight w:val="0"/>
          <w:marTop w:val="86"/>
          <w:marBottom w:val="0"/>
          <w:divBdr>
            <w:top w:val="none" w:sz="0" w:space="0" w:color="auto"/>
            <w:left w:val="none" w:sz="0" w:space="0" w:color="auto"/>
            <w:bottom w:val="none" w:sz="0" w:space="0" w:color="auto"/>
            <w:right w:val="none" w:sz="0" w:space="0" w:color="auto"/>
          </w:divBdr>
        </w:div>
        <w:div w:id="674108874">
          <w:marLeft w:val="0"/>
          <w:marRight w:val="0"/>
          <w:marTop w:val="86"/>
          <w:marBottom w:val="0"/>
          <w:divBdr>
            <w:top w:val="none" w:sz="0" w:space="0" w:color="auto"/>
            <w:left w:val="none" w:sz="0" w:space="0" w:color="auto"/>
            <w:bottom w:val="none" w:sz="0" w:space="0" w:color="auto"/>
            <w:right w:val="none" w:sz="0" w:space="0" w:color="auto"/>
          </w:divBdr>
        </w:div>
        <w:div w:id="674108880">
          <w:marLeft w:val="0"/>
          <w:marRight w:val="0"/>
          <w:marTop w:val="86"/>
          <w:marBottom w:val="0"/>
          <w:divBdr>
            <w:top w:val="none" w:sz="0" w:space="0" w:color="auto"/>
            <w:left w:val="none" w:sz="0" w:space="0" w:color="auto"/>
            <w:bottom w:val="none" w:sz="0" w:space="0" w:color="auto"/>
            <w:right w:val="none" w:sz="0" w:space="0" w:color="auto"/>
          </w:divBdr>
        </w:div>
      </w:divsChild>
    </w:div>
    <w:div w:id="674108852">
      <w:marLeft w:val="0"/>
      <w:marRight w:val="0"/>
      <w:marTop w:val="0"/>
      <w:marBottom w:val="0"/>
      <w:divBdr>
        <w:top w:val="none" w:sz="0" w:space="0" w:color="auto"/>
        <w:left w:val="none" w:sz="0" w:space="0" w:color="auto"/>
        <w:bottom w:val="none" w:sz="0" w:space="0" w:color="auto"/>
        <w:right w:val="none" w:sz="0" w:space="0" w:color="auto"/>
      </w:divBdr>
    </w:div>
    <w:div w:id="674108853">
      <w:marLeft w:val="0"/>
      <w:marRight w:val="0"/>
      <w:marTop w:val="0"/>
      <w:marBottom w:val="0"/>
      <w:divBdr>
        <w:top w:val="none" w:sz="0" w:space="0" w:color="auto"/>
        <w:left w:val="none" w:sz="0" w:space="0" w:color="auto"/>
        <w:bottom w:val="none" w:sz="0" w:space="0" w:color="auto"/>
        <w:right w:val="none" w:sz="0" w:space="0" w:color="auto"/>
      </w:divBdr>
    </w:div>
    <w:div w:id="674108854">
      <w:marLeft w:val="0"/>
      <w:marRight w:val="0"/>
      <w:marTop w:val="0"/>
      <w:marBottom w:val="0"/>
      <w:divBdr>
        <w:top w:val="none" w:sz="0" w:space="0" w:color="auto"/>
        <w:left w:val="none" w:sz="0" w:space="0" w:color="auto"/>
        <w:bottom w:val="none" w:sz="0" w:space="0" w:color="auto"/>
        <w:right w:val="none" w:sz="0" w:space="0" w:color="auto"/>
      </w:divBdr>
      <w:divsChild>
        <w:div w:id="674108865">
          <w:marLeft w:val="0"/>
          <w:marRight w:val="0"/>
          <w:marTop w:val="86"/>
          <w:marBottom w:val="0"/>
          <w:divBdr>
            <w:top w:val="none" w:sz="0" w:space="0" w:color="auto"/>
            <w:left w:val="none" w:sz="0" w:space="0" w:color="auto"/>
            <w:bottom w:val="none" w:sz="0" w:space="0" w:color="auto"/>
            <w:right w:val="none" w:sz="0" w:space="0" w:color="auto"/>
          </w:divBdr>
        </w:div>
        <w:div w:id="674108872">
          <w:marLeft w:val="0"/>
          <w:marRight w:val="0"/>
          <w:marTop w:val="86"/>
          <w:marBottom w:val="0"/>
          <w:divBdr>
            <w:top w:val="none" w:sz="0" w:space="0" w:color="auto"/>
            <w:left w:val="none" w:sz="0" w:space="0" w:color="auto"/>
            <w:bottom w:val="none" w:sz="0" w:space="0" w:color="auto"/>
            <w:right w:val="none" w:sz="0" w:space="0" w:color="auto"/>
          </w:divBdr>
        </w:div>
        <w:div w:id="674108882">
          <w:marLeft w:val="0"/>
          <w:marRight w:val="0"/>
          <w:marTop w:val="86"/>
          <w:marBottom w:val="0"/>
          <w:divBdr>
            <w:top w:val="none" w:sz="0" w:space="0" w:color="auto"/>
            <w:left w:val="none" w:sz="0" w:space="0" w:color="auto"/>
            <w:bottom w:val="none" w:sz="0" w:space="0" w:color="auto"/>
            <w:right w:val="none" w:sz="0" w:space="0" w:color="auto"/>
          </w:divBdr>
        </w:div>
      </w:divsChild>
    </w:div>
    <w:div w:id="674108858">
      <w:marLeft w:val="0"/>
      <w:marRight w:val="0"/>
      <w:marTop w:val="0"/>
      <w:marBottom w:val="0"/>
      <w:divBdr>
        <w:top w:val="none" w:sz="0" w:space="0" w:color="auto"/>
        <w:left w:val="none" w:sz="0" w:space="0" w:color="auto"/>
        <w:bottom w:val="none" w:sz="0" w:space="0" w:color="auto"/>
        <w:right w:val="none" w:sz="0" w:space="0" w:color="auto"/>
      </w:divBdr>
    </w:div>
    <w:div w:id="674108861">
      <w:marLeft w:val="0"/>
      <w:marRight w:val="0"/>
      <w:marTop w:val="0"/>
      <w:marBottom w:val="0"/>
      <w:divBdr>
        <w:top w:val="none" w:sz="0" w:space="0" w:color="auto"/>
        <w:left w:val="none" w:sz="0" w:space="0" w:color="auto"/>
        <w:bottom w:val="none" w:sz="0" w:space="0" w:color="auto"/>
        <w:right w:val="none" w:sz="0" w:space="0" w:color="auto"/>
      </w:divBdr>
    </w:div>
    <w:div w:id="674108862">
      <w:marLeft w:val="0"/>
      <w:marRight w:val="0"/>
      <w:marTop w:val="0"/>
      <w:marBottom w:val="0"/>
      <w:divBdr>
        <w:top w:val="none" w:sz="0" w:space="0" w:color="auto"/>
        <w:left w:val="none" w:sz="0" w:space="0" w:color="auto"/>
        <w:bottom w:val="none" w:sz="0" w:space="0" w:color="auto"/>
        <w:right w:val="none" w:sz="0" w:space="0" w:color="auto"/>
      </w:divBdr>
      <w:divsChild>
        <w:div w:id="674108850">
          <w:marLeft w:val="547"/>
          <w:marRight w:val="0"/>
          <w:marTop w:val="86"/>
          <w:marBottom w:val="0"/>
          <w:divBdr>
            <w:top w:val="none" w:sz="0" w:space="0" w:color="auto"/>
            <w:left w:val="none" w:sz="0" w:space="0" w:color="auto"/>
            <w:bottom w:val="none" w:sz="0" w:space="0" w:color="auto"/>
            <w:right w:val="none" w:sz="0" w:space="0" w:color="auto"/>
          </w:divBdr>
        </w:div>
        <w:div w:id="674108856">
          <w:marLeft w:val="547"/>
          <w:marRight w:val="0"/>
          <w:marTop w:val="86"/>
          <w:marBottom w:val="0"/>
          <w:divBdr>
            <w:top w:val="none" w:sz="0" w:space="0" w:color="auto"/>
            <w:left w:val="none" w:sz="0" w:space="0" w:color="auto"/>
            <w:bottom w:val="none" w:sz="0" w:space="0" w:color="auto"/>
            <w:right w:val="none" w:sz="0" w:space="0" w:color="auto"/>
          </w:divBdr>
        </w:div>
        <w:div w:id="674108881">
          <w:marLeft w:val="547"/>
          <w:marRight w:val="0"/>
          <w:marTop w:val="86"/>
          <w:marBottom w:val="0"/>
          <w:divBdr>
            <w:top w:val="none" w:sz="0" w:space="0" w:color="auto"/>
            <w:left w:val="none" w:sz="0" w:space="0" w:color="auto"/>
            <w:bottom w:val="none" w:sz="0" w:space="0" w:color="auto"/>
            <w:right w:val="none" w:sz="0" w:space="0" w:color="auto"/>
          </w:divBdr>
        </w:div>
      </w:divsChild>
    </w:div>
    <w:div w:id="674108863">
      <w:marLeft w:val="0"/>
      <w:marRight w:val="0"/>
      <w:marTop w:val="0"/>
      <w:marBottom w:val="0"/>
      <w:divBdr>
        <w:top w:val="none" w:sz="0" w:space="0" w:color="auto"/>
        <w:left w:val="none" w:sz="0" w:space="0" w:color="auto"/>
        <w:bottom w:val="none" w:sz="0" w:space="0" w:color="auto"/>
        <w:right w:val="none" w:sz="0" w:space="0" w:color="auto"/>
      </w:divBdr>
    </w:div>
    <w:div w:id="674108864">
      <w:marLeft w:val="0"/>
      <w:marRight w:val="0"/>
      <w:marTop w:val="0"/>
      <w:marBottom w:val="0"/>
      <w:divBdr>
        <w:top w:val="none" w:sz="0" w:space="0" w:color="auto"/>
        <w:left w:val="none" w:sz="0" w:space="0" w:color="auto"/>
        <w:bottom w:val="none" w:sz="0" w:space="0" w:color="auto"/>
        <w:right w:val="none" w:sz="0" w:space="0" w:color="auto"/>
      </w:divBdr>
    </w:div>
    <w:div w:id="674108866">
      <w:marLeft w:val="0"/>
      <w:marRight w:val="0"/>
      <w:marTop w:val="0"/>
      <w:marBottom w:val="0"/>
      <w:divBdr>
        <w:top w:val="none" w:sz="0" w:space="0" w:color="auto"/>
        <w:left w:val="none" w:sz="0" w:space="0" w:color="auto"/>
        <w:bottom w:val="none" w:sz="0" w:space="0" w:color="auto"/>
        <w:right w:val="none" w:sz="0" w:space="0" w:color="auto"/>
      </w:divBdr>
    </w:div>
    <w:div w:id="674108867">
      <w:marLeft w:val="0"/>
      <w:marRight w:val="0"/>
      <w:marTop w:val="0"/>
      <w:marBottom w:val="0"/>
      <w:divBdr>
        <w:top w:val="none" w:sz="0" w:space="0" w:color="auto"/>
        <w:left w:val="none" w:sz="0" w:space="0" w:color="auto"/>
        <w:bottom w:val="none" w:sz="0" w:space="0" w:color="auto"/>
        <w:right w:val="none" w:sz="0" w:space="0" w:color="auto"/>
      </w:divBdr>
      <w:divsChild>
        <w:div w:id="674108883">
          <w:marLeft w:val="547"/>
          <w:marRight w:val="0"/>
          <w:marTop w:val="86"/>
          <w:marBottom w:val="0"/>
          <w:divBdr>
            <w:top w:val="none" w:sz="0" w:space="0" w:color="auto"/>
            <w:left w:val="none" w:sz="0" w:space="0" w:color="auto"/>
            <w:bottom w:val="none" w:sz="0" w:space="0" w:color="auto"/>
            <w:right w:val="none" w:sz="0" w:space="0" w:color="auto"/>
          </w:divBdr>
        </w:div>
      </w:divsChild>
    </w:div>
    <w:div w:id="674108868">
      <w:marLeft w:val="0"/>
      <w:marRight w:val="0"/>
      <w:marTop w:val="0"/>
      <w:marBottom w:val="0"/>
      <w:divBdr>
        <w:top w:val="none" w:sz="0" w:space="0" w:color="auto"/>
        <w:left w:val="none" w:sz="0" w:space="0" w:color="auto"/>
        <w:bottom w:val="none" w:sz="0" w:space="0" w:color="auto"/>
        <w:right w:val="none" w:sz="0" w:space="0" w:color="auto"/>
      </w:divBdr>
    </w:div>
    <w:div w:id="674108873">
      <w:marLeft w:val="0"/>
      <w:marRight w:val="0"/>
      <w:marTop w:val="0"/>
      <w:marBottom w:val="0"/>
      <w:divBdr>
        <w:top w:val="none" w:sz="0" w:space="0" w:color="auto"/>
        <w:left w:val="none" w:sz="0" w:space="0" w:color="auto"/>
        <w:bottom w:val="none" w:sz="0" w:space="0" w:color="auto"/>
        <w:right w:val="none" w:sz="0" w:space="0" w:color="auto"/>
      </w:divBdr>
      <w:divsChild>
        <w:div w:id="674108875">
          <w:marLeft w:val="0"/>
          <w:marRight w:val="0"/>
          <w:marTop w:val="86"/>
          <w:marBottom w:val="0"/>
          <w:divBdr>
            <w:top w:val="none" w:sz="0" w:space="0" w:color="auto"/>
            <w:left w:val="none" w:sz="0" w:space="0" w:color="auto"/>
            <w:bottom w:val="none" w:sz="0" w:space="0" w:color="auto"/>
            <w:right w:val="none" w:sz="0" w:space="0" w:color="auto"/>
          </w:divBdr>
        </w:div>
        <w:div w:id="674108876">
          <w:marLeft w:val="0"/>
          <w:marRight w:val="0"/>
          <w:marTop w:val="86"/>
          <w:marBottom w:val="0"/>
          <w:divBdr>
            <w:top w:val="none" w:sz="0" w:space="0" w:color="auto"/>
            <w:left w:val="none" w:sz="0" w:space="0" w:color="auto"/>
            <w:bottom w:val="none" w:sz="0" w:space="0" w:color="auto"/>
            <w:right w:val="none" w:sz="0" w:space="0" w:color="auto"/>
          </w:divBdr>
        </w:div>
        <w:div w:id="674108877">
          <w:marLeft w:val="0"/>
          <w:marRight w:val="0"/>
          <w:marTop w:val="86"/>
          <w:marBottom w:val="0"/>
          <w:divBdr>
            <w:top w:val="none" w:sz="0" w:space="0" w:color="auto"/>
            <w:left w:val="none" w:sz="0" w:space="0" w:color="auto"/>
            <w:bottom w:val="none" w:sz="0" w:space="0" w:color="auto"/>
            <w:right w:val="none" w:sz="0" w:space="0" w:color="auto"/>
          </w:divBdr>
        </w:div>
      </w:divsChild>
    </w:div>
    <w:div w:id="674108878">
      <w:marLeft w:val="0"/>
      <w:marRight w:val="0"/>
      <w:marTop w:val="0"/>
      <w:marBottom w:val="0"/>
      <w:divBdr>
        <w:top w:val="none" w:sz="0" w:space="0" w:color="auto"/>
        <w:left w:val="none" w:sz="0" w:space="0" w:color="auto"/>
        <w:bottom w:val="none" w:sz="0" w:space="0" w:color="auto"/>
        <w:right w:val="none" w:sz="0" w:space="0" w:color="auto"/>
      </w:divBdr>
    </w:div>
    <w:div w:id="674108879">
      <w:marLeft w:val="0"/>
      <w:marRight w:val="0"/>
      <w:marTop w:val="0"/>
      <w:marBottom w:val="0"/>
      <w:divBdr>
        <w:top w:val="none" w:sz="0" w:space="0" w:color="auto"/>
        <w:left w:val="none" w:sz="0" w:space="0" w:color="auto"/>
        <w:bottom w:val="none" w:sz="0" w:space="0" w:color="auto"/>
        <w:right w:val="none" w:sz="0" w:space="0" w:color="auto"/>
      </w:divBdr>
    </w:div>
    <w:div w:id="674108884">
      <w:marLeft w:val="0"/>
      <w:marRight w:val="0"/>
      <w:marTop w:val="0"/>
      <w:marBottom w:val="0"/>
      <w:divBdr>
        <w:top w:val="none" w:sz="0" w:space="0" w:color="auto"/>
        <w:left w:val="none" w:sz="0" w:space="0" w:color="auto"/>
        <w:bottom w:val="none" w:sz="0" w:space="0" w:color="auto"/>
        <w:right w:val="none" w:sz="0" w:space="0" w:color="auto"/>
      </w:divBdr>
      <w:divsChild>
        <w:div w:id="674108855">
          <w:marLeft w:val="0"/>
          <w:marRight w:val="0"/>
          <w:marTop w:val="86"/>
          <w:marBottom w:val="0"/>
          <w:divBdr>
            <w:top w:val="none" w:sz="0" w:space="0" w:color="auto"/>
            <w:left w:val="none" w:sz="0" w:space="0" w:color="auto"/>
            <w:bottom w:val="none" w:sz="0" w:space="0" w:color="auto"/>
            <w:right w:val="none" w:sz="0" w:space="0" w:color="auto"/>
          </w:divBdr>
        </w:div>
        <w:div w:id="674108857">
          <w:marLeft w:val="0"/>
          <w:marRight w:val="0"/>
          <w:marTop w:val="86"/>
          <w:marBottom w:val="0"/>
          <w:divBdr>
            <w:top w:val="none" w:sz="0" w:space="0" w:color="auto"/>
            <w:left w:val="none" w:sz="0" w:space="0" w:color="auto"/>
            <w:bottom w:val="none" w:sz="0" w:space="0" w:color="auto"/>
            <w:right w:val="none" w:sz="0" w:space="0" w:color="auto"/>
          </w:divBdr>
        </w:div>
        <w:div w:id="674108859">
          <w:marLeft w:val="0"/>
          <w:marRight w:val="0"/>
          <w:marTop w:val="86"/>
          <w:marBottom w:val="0"/>
          <w:divBdr>
            <w:top w:val="none" w:sz="0" w:space="0" w:color="auto"/>
            <w:left w:val="none" w:sz="0" w:space="0" w:color="auto"/>
            <w:bottom w:val="none" w:sz="0" w:space="0" w:color="auto"/>
            <w:right w:val="none" w:sz="0" w:space="0" w:color="auto"/>
          </w:divBdr>
        </w:div>
        <w:div w:id="674108869">
          <w:marLeft w:val="0"/>
          <w:marRight w:val="0"/>
          <w:marTop w:val="86"/>
          <w:marBottom w:val="0"/>
          <w:divBdr>
            <w:top w:val="none" w:sz="0" w:space="0" w:color="auto"/>
            <w:left w:val="none" w:sz="0" w:space="0" w:color="auto"/>
            <w:bottom w:val="none" w:sz="0" w:space="0" w:color="auto"/>
            <w:right w:val="none" w:sz="0" w:space="0" w:color="auto"/>
          </w:divBdr>
        </w:div>
        <w:div w:id="674108870">
          <w:marLeft w:val="0"/>
          <w:marRight w:val="0"/>
          <w:marTop w:val="86"/>
          <w:marBottom w:val="0"/>
          <w:divBdr>
            <w:top w:val="none" w:sz="0" w:space="0" w:color="auto"/>
            <w:left w:val="none" w:sz="0" w:space="0" w:color="auto"/>
            <w:bottom w:val="none" w:sz="0" w:space="0" w:color="auto"/>
            <w:right w:val="none" w:sz="0" w:space="0" w:color="auto"/>
          </w:divBdr>
        </w:div>
        <w:div w:id="674108871">
          <w:marLeft w:val="0"/>
          <w:marRight w:val="0"/>
          <w:marTop w:val="86"/>
          <w:marBottom w:val="0"/>
          <w:divBdr>
            <w:top w:val="none" w:sz="0" w:space="0" w:color="auto"/>
            <w:left w:val="none" w:sz="0" w:space="0" w:color="auto"/>
            <w:bottom w:val="none" w:sz="0" w:space="0" w:color="auto"/>
            <w:right w:val="none" w:sz="0" w:space="0" w:color="auto"/>
          </w:divBdr>
        </w:div>
      </w:divsChild>
    </w:div>
    <w:div w:id="674108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6</Pages>
  <Words>10630</Words>
  <Characters>6060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dc:creator>
  <cp:lastModifiedBy>Mes</cp:lastModifiedBy>
  <cp:revision>8</cp:revision>
  <dcterms:created xsi:type="dcterms:W3CDTF">2013-03-11T15:49:00Z</dcterms:created>
  <dcterms:modified xsi:type="dcterms:W3CDTF">2013-03-22T09:13:00Z</dcterms:modified>
</cp:coreProperties>
</file>